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Dear [Client],........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Here are some immediate resources </w:t>
      </w:r>
      <w:r w:rsidDel="00000000" w:rsidR="00000000" w:rsidRPr="00000000">
        <w:rPr>
          <w:b w:val="1"/>
          <w:rtl w:val="0"/>
        </w:rPr>
        <w:t xml:space="preserve">[curated &amp; updated frequently]</w:t>
      </w:r>
      <w:r w:rsidDel="00000000" w:rsidR="00000000" w:rsidRPr="00000000">
        <w:rPr>
          <w:rtl w:val="0"/>
        </w:rPr>
        <w:t xml:space="preserve"> to consider using: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Federal Comprehensive Overview Guide</w:t>
      </w:r>
      <w:r w:rsidDel="00000000" w:rsidR="00000000" w:rsidRPr="00000000">
        <w:rPr>
          <w:rtl w:val="0"/>
        </w:rPr>
        <w:t xml:space="preserve"> to CARES Act provisions with FAQ’s [sbc.senate.gov]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Click to Download the-small-business-owner-s-guide-to-the-cares-act-final-.pdf</w:t>
        </w:r>
      </w:hyperlink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Economic Injury Disaster Loans (EIDL) &amp; Emergency Economic Injury Advance (Grant) </w:t>
      </w:r>
      <w:r w:rsidDel="00000000" w:rsidR="00000000" w:rsidRPr="00000000">
        <w:rPr>
          <w:rtl w:val="0"/>
        </w:rPr>
        <w:t xml:space="preserve">through SBA if business was operating </w:t>
      </w:r>
      <w:r w:rsidDel="00000000" w:rsidR="00000000" w:rsidRPr="00000000">
        <w:rPr>
          <w:b w:val="1"/>
          <w:rtl w:val="0"/>
        </w:rPr>
        <w:t xml:space="preserve">January, 2020 (LLC’s, Sole Proprietors, Gig workers, 1099 independent contractors, S-Corp, C-Corp, many 501-C3 Non-Profits, etc, with 500 or less employees)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720"/>
        <w:rPr>
          <w:b w:val="1"/>
          <w:strike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72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[Apr 16th - Closed to new apps by SBA pending more Congressional Funding]</w:t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0" w:firstLine="720"/>
        <w:rPr>
          <w:strike w:val="1"/>
        </w:rPr>
      </w:pPr>
      <w:r w:rsidDel="00000000" w:rsidR="00000000" w:rsidRPr="00000000">
        <w:rPr>
          <w:b w:val="1"/>
          <w:strike w:val="1"/>
          <w:highlight w:val="white"/>
          <w:rtl w:val="0"/>
        </w:rPr>
        <w:t xml:space="preserve">ONLINE here&gt;</w:t>
      </w:r>
      <w:r w:rsidDel="00000000" w:rsidR="00000000" w:rsidRPr="00000000">
        <w:rPr>
          <w:strike w:val="1"/>
          <w:rtl w:val="0"/>
        </w:rPr>
        <w:t xml:space="preserve">: </w:t>
      </w:r>
      <w:hyperlink r:id="rId7">
        <w:r w:rsidDel="00000000" w:rsidR="00000000" w:rsidRPr="00000000">
          <w:rPr>
            <w:b w:val="1"/>
            <w:strike w:val="1"/>
            <w:u w:val="single"/>
            <w:rtl w:val="0"/>
          </w:rPr>
          <w:t xml:space="preserve">https://covid19relief.sba.gov/#/</w:t>
        </w:r>
      </w:hyperlink>
      <w:r w:rsidDel="00000000" w:rsidR="00000000" w:rsidRPr="00000000">
        <w:rPr>
          <w:strike w:val="1"/>
          <w:rtl w:val="0"/>
        </w:rPr>
        <w:t xml:space="preserve"> for EIDL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 little as 15 minutes to apply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Up 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$10,000</w:t>
      </w:r>
      <w:r w:rsidDel="00000000" w:rsidR="00000000" w:rsidRPr="00000000">
        <w:rPr>
          <w:rtl w:val="0"/>
        </w:rPr>
        <w:t xml:space="preserve"> advance/grant available by ACH after submission of application in </w:t>
      </w:r>
      <w:r w:rsidDel="00000000" w:rsidR="00000000" w:rsidRPr="00000000">
        <w:rPr>
          <w:strike w:val="1"/>
          <w:rtl w:val="0"/>
        </w:rPr>
        <w:t xml:space="preserve">as little as 3 business days </w:t>
      </w:r>
      <w:r w:rsidDel="00000000" w:rsidR="00000000" w:rsidRPr="00000000">
        <w:rPr>
          <w:b w:val="1"/>
          <w:color w:val="ff0000"/>
          <w:rtl w:val="0"/>
        </w:rPr>
        <w:t xml:space="preserve">[expect delays, per SBA, due to high volume of requests]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 not have to be repaid even if EIDL loan is ultimately denied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“When in doubt, apply!”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[NOTE: SBA is now on 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Version 3</w:t>
      </w:r>
      <w:r w:rsidDel="00000000" w:rsidR="00000000" w:rsidRPr="00000000">
        <w:rPr>
          <w:b w:val="1"/>
          <w:sz w:val="18"/>
          <w:szCs w:val="18"/>
          <w:rtl w:val="0"/>
        </w:rPr>
        <w:t xml:space="preserve"> of their  EIDL application website; we have reports that applicants earlier than March 31 are having problems, and may be asked to reapply for the EIDL advance using the current, newer V3 website above; clients having problems  in such circumstances should contact SBA help line directly at  800.659.2955 or </w:t>
      </w:r>
      <w:hyperlink r:id="rId8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disastercustomerservice@sba.gov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; or simply reapply again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b w:val="1"/>
          <w:color w:val="ff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[UPDATE] The EIDL amount advanced is $1,000 per employee (ee) up to a max of 10 ee’s i.e. $10,000; in addition, due to very high demand, SBA appears recently to be limiting EIDL loan amount to no more than $15,000 pending further funding from Congress; estimated </w:t>
      </w: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loan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 amount can be 50% of the entity’s 2019 gross profit; loans might be denied for applicants with credit score below 600, but they will still receive the advance]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b w:val="1"/>
          <w:color w:val="ff0000"/>
          <w:sz w:val="18"/>
          <w:szCs w:val="18"/>
          <w:u w:val="none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See WaPo article April 15th about EIDL status &amp; delays at </w:t>
      </w:r>
      <w:hyperlink r:id="rId9">
        <w:r w:rsidDel="00000000" w:rsidR="00000000" w:rsidRPr="00000000">
          <w:rPr>
            <w:b w:val="1"/>
            <w:color w:val="1155cc"/>
            <w:sz w:val="18"/>
            <w:szCs w:val="18"/>
            <w:u w:val="single"/>
            <w:rtl w:val="0"/>
          </w:rPr>
          <w:t xml:space="preserve">https://www.washingtonpost.com/business/2020/04/15/another-sba-program-is-severely-backlogged-running-low-funds/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SBA Resources: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https://www.sba.gov/funding-programs/loans/coronavirus-relief-options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1155cc"/>
          <w:u w:val="single"/>
        </w:rPr>
      </w:pPr>
      <w:r w:rsidDel="00000000" w:rsidR="00000000" w:rsidRPr="00000000">
        <w:rPr>
          <w:i w:val="1"/>
          <w:rtl w:val="0"/>
        </w:rPr>
        <w:t xml:space="preserve">See SBA EIDL FAQ’s</w:t>
      </w:r>
      <w:r w:rsidDel="00000000" w:rsidR="00000000" w:rsidRPr="00000000">
        <w:rPr>
          <w:rtl w:val="0"/>
        </w:rPr>
        <w:t xml:space="preserve">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https://www.sba.gov/sites/default/files/articles/EIDL_Information_and_Documentation_-_3-30-2020_FINAL_2_pm.pdf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color w:val="1155c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[Apr 16th - PPP Closed to new apps by SBA pending more Congressional Funding] </w:t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Paycheck Protection Program Loans (PPP)</w:t>
      </w:r>
      <w:r w:rsidDel="00000000" w:rsidR="00000000" w:rsidRPr="00000000">
        <w:rPr>
          <w:rtl w:val="0"/>
        </w:rPr>
        <w:t xml:space="preserve"> (apply through your FDIC bank or credit union) </w:t>
      </w:r>
      <w:r w:rsidDel="00000000" w:rsidR="00000000" w:rsidRPr="00000000">
        <w:rPr>
          <w:b w:val="1"/>
          <w:sz w:val="20"/>
          <w:szCs w:val="20"/>
          <w:rtl w:val="0"/>
        </w:rPr>
        <w:t xml:space="preserve">[NOTE: as of April 13, nationally, over 1 million PPP loans totalling +$247B have been approved; in Ohio, over 38,000 loans totalling +$10B]</w:t>
      </w:r>
      <w:r w:rsidDel="00000000" w:rsidR="00000000" w:rsidRPr="00000000">
        <w:rPr>
          <w:sz w:val="20"/>
          <w:szCs w:val="20"/>
          <w:rtl w:val="0"/>
        </w:rPr>
        <w:t xml:space="preserve"> - see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https://www.sba.gov/sites/default/files/2020-04/PPP%20Report%20SBA%204.14.20%20%20-%20%20Read-Only.pdf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color w:val="1155cc"/>
          <w:u w:val="single"/>
        </w:rPr>
      </w:pPr>
      <w:r w:rsidDel="00000000" w:rsidR="00000000" w:rsidRPr="00000000">
        <w:rPr>
          <w:b w:val="1"/>
          <w:color w:val="ff0000"/>
          <w:rtl w:val="0"/>
        </w:rPr>
        <w:t xml:space="preserve">Download Application for  Paycheck Protection Program </w:t>
      </w:r>
      <w:r w:rsidDel="00000000" w:rsidR="00000000" w:rsidRPr="00000000">
        <w:rPr>
          <w:rtl w:val="0"/>
        </w:rPr>
        <w:t xml:space="preserve">(PPP)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https://www.sba.gov/sites/default/files/2020-04/PPP%20Borrower%20Application%20Form.pdf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Contact your current bank or credit union; or f</w:t>
      </w:r>
      <w:r w:rsidDel="00000000" w:rsidR="00000000" w:rsidRPr="00000000">
        <w:rPr>
          <w:rtl w:val="0"/>
        </w:rPr>
        <w:t xml:space="preserve">ind other lenders by zip-code here: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https://www.sba.gov/paycheckprotection/find</w:t>
        </w:r>
      </w:hyperlink>
      <w:r w:rsidDel="00000000" w:rsidR="00000000" w:rsidRPr="00000000">
        <w:rPr>
          <w:rtl w:val="0"/>
        </w:rPr>
        <w:t xml:space="preserve"> ; also Google search for online lenders accepting PPP loan requests; see, eg, among others,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https://www.kabbage.com/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See Treasury guidance &amp; FAQ’s here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color w:val="ff0000"/>
          <w:rtl w:val="0"/>
        </w:rPr>
        <w:t xml:space="preserve">[updated April 14] 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2160" w:hanging="360"/>
        <w:rPr>
          <w:sz w:val="20"/>
          <w:szCs w:val="20"/>
        </w:rPr>
      </w:pP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https://home.treasury.gov/policy-issues/top-priorities/cares-act/assistance-for-small-businesses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https://home.treasury.gov/system/files/136/Interim-Final-Rule-Additional-Eligibility-Criteria-and-Requirements-for-Certain-Pledges-of-Loans.pdf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FAQ’s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https://home.treasury.gov/system/files/136/Interim-Final-Rule-Additional-Eligibility-Criteria-and-Requirements-for-Certain-Pledges-of-Loans.pdf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See, also, US Chamber of Commerce Checklist for Small Business at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https://www.uschamber.com/sites/default/files/023595_comm_corona_virus_smallbiz_loan_final.pdf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[updated April 9th]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SBA &amp; Treasury continues to update FAQ guidance, </w:t>
      </w:r>
      <w:r w:rsidDel="00000000" w:rsidR="00000000" w:rsidRPr="00000000">
        <w:rPr>
          <w:b w:val="1"/>
          <w:color w:val="ff0000"/>
          <w:rtl w:val="0"/>
        </w:rPr>
        <w:t xml:space="preserve">the most recent, ‘round 3’, on April 15th</w:t>
      </w:r>
      <w:r w:rsidDel="00000000" w:rsidR="00000000" w:rsidRPr="00000000">
        <w:rPr>
          <w:rtl w:val="0"/>
        </w:rPr>
        <w:t xml:space="preserve"> - at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https://home.treasury.gov/system/files/136/Paycheck-Protection-Program-Frequently-Asked-Questions.pdf?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also Google search for  third party synopses of SBA reg &amp; FAQ updates; eg. </w:t>
      </w:r>
      <w:hyperlink r:id="rId2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https://www.bkd.com/media/new-sba-ppp-rules-faq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SCORE recommends contacting your CPA for detailed assistance estimating how much PPP to apply for; the AICPA provides members a PPP estimator tool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For DIY’ers, there are also numerous PPP estimator/calculator tools and how-to videos on the internet - Google Search “Paycheck Protection Program calculator” to find examples.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b w:val="1"/>
          <w:color w:val="ff0000"/>
          <w:rtl w:val="0"/>
        </w:rPr>
        <w:t xml:space="preserve">[NEW]</w:t>
      </w:r>
      <w:r w:rsidDel="00000000" w:rsidR="00000000" w:rsidRPr="00000000">
        <w:rPr>
          <w:rtl w:val="0"/>
        </w:rPr>
        <w:t xml:space="preserve"> See, for example, Intuit’s Cares Act estimator tool at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https://aidassist.intuit.com/app/home#/home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(it does not appear to harvest user email addresses)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IRS Small Business Tax Relief Provision(s)</w:t>
      </w:r>
    </w:p>
    <w:p w:rsidR="00000000" w:rsidDel="00000000" w:rsidP="00000000" w:rsidRDefault="00000000" w:rsidRPr="00000000" w14:paraId="0000003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IRS Employee Retention Tax Credit (up to $5,000 </w:t>
      </w:r>
      <w:r w:rsidDel="00000000" w:rsidR="00000000" w:rsidRPr="00000000">
        <w:rPr>
          <w:b w:val="1"/>
          <w:u w:val="single"/>
          <w:rtl w:val="0"/>
        </w:rPr>
        <w:t xml:space="preserve">refundable</w:t>
      </w:r>
      <w:r w:rsidDel="00000000" w:rsidR="00000000" w:rsidRPr="00000000">
        <w:rPr>
          <w:rtl w:val="0"/>
        </w:rPr>
        <w:t xml:space="preserve"> tax credit) -  </w:t>
      </w:r>
      <w:r w:rsidDel="00000000" w:rsidR="00000000" w:rsidRPr="00000000">
        <w:rPr>
          <w:u w:val="single"/>
          <w:rtl w:val="0"/>
        </w:rPr>
        <w:t xml:space="preserve">contact your tax accountant for assistance - the interplay rules of PPP loan/advance and IRS tax credits is complex to avoid double recovery</w:t>
      </w:r>
      <w:r w:rsidDel="00000000" w:rsidR="00000000" w:rsidRPr="00000000">
        <w:rPr>
          <w:rtl w:val="0"/>
        </w:rPr>
        <w:t xml:space="preserve">. See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https://www.irs.gov/newsroom/irs-employee-retention-credit-available-for-many-businesses-financially-impacted-by-covid-19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IRS deferral of employment tax deposits &amp; payments </w:t>
      </w:r>
      <w:r w:rsidDel="00000000" w:rsidR="00000000" w:rsidRPr="00000000">
        <w:rPr>
          <w:b w:val="1"/>
          <w:color w:val="ff0000"/>
          <w:rtl w:val="0"/>
        </w:rPr>
        <w:t xml:space="preserve">[April 13]</w:t>
      </w:r>
      <w:r w:rsidDel="00000000" w:rsidR="00000000" w:rsidRPr="00000000">
        <w:rPr>
          <w:rtl w:val="0"/>
        </w:rPr>
        <w:t xml:space="preserve"> - see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https://www.irs.gov/newsroom/deferral-of-employment-tax-deposits-and-payments-through-december-31-2020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IRS Relief of Penalty re Employer Deposit of Payroll Taxes to 2021 (50%) &amp; 2022 (50%)</w:t>
      </w:r>
    </w:p>
    <w:p w:rsidR="00000000" w:rsidDel="00000000" w:rsidP="00000000" w:rsidRDefault="00000000" w:rsidRPr="00000000" w14:paraId="0000003B">
      <w:pPr>
        <w:ind w:left="0" w:firstLine="0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https://www.irs.gov/pub/irs-drop/n-20-22.pdf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IRS guidance on economic impact payments to most individual taxpayers: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https://www.irs.gov/newsroom/economic-impact-payments-what-you-need-to-know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All IRS Covid Guidance here: 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https://www.irs.gov/coronavirus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Small Business Debt Relief Program for existing SBA loans</w:t>
      </w:r>
    </w:p>
    <w:p w:rsidR="00000000" w:rsidDel="00000000" w:rsidP="00000000" w:rsidRDefault="00000000" w:rsidRPr="00000000" w14:paraId="00000042">
      <w:pPr>
        <w:ind w:left="0" w:firstLine="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https://www.sba.gov/funding-programs/loans/coronavirus-relief-options/sba-debt-relief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and contact your SBA lender for more specifics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Small Business Debt Relief encouraged for non-SBA loans </w:t>
      </w:r>
      <w:r w:rsidDel="00000000" w:rsidR="00000000" w:rsidRPr="00000000">
        <w:rPr>
          <w:rtl w:val="0"/>
        </w:rPr>
        <w:t xml:space="preserve">by Federal &amp; state bank regulators, with regulatory changes: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https://www.federalreserve.gov/newsevents/pressreleases/bcreg20200407a.htm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Banking Association List of Banks offering assistance to their existing customers</w:t>
      </w:r>
    </w:p>
    <w:p w:rsidR="00000000" w:rsidDel="00000000" w:rsidP="00000000" w:rsidRDefault="00000000" w:rsidRPr="00000000" w14:paraId="00000049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Find your bank here </w:t>
      </w:r>
      <w:r w:rsidDel="00000000" w:rsidR="00000000" w:rsidRPr="00000000">
        <w:rPr>
          <w:b w:val="1"/>
          <w:color w:val="ff0000"/>
          <w:rtl w:val="0"/>
        </w:rPr>
        <w:t xml:space="preserve">[updated frequently]</w:t>
      </w:r>
      <w:r w:rsidDel="00000000" w:rsidR="00000000" w:rsidRPr="00000000">
        <w:rPr>
          <w:rtl w:val="0"/>
        </w:rPr>
        <w:t xml:space="preserve">: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https://www.aba.com/about-us/press-room/industry-response-coronavirus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Small Business Counseling (SCORE)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Coronavirus SBA Loans and CARES Act: </w:t>
      </w:r>
      <w:r w:rsidDel="00000000" w:rsidR="00000000" w:rsidRPr="00000000">
        <w:rPr>
          <w:rtl w:val="0"/>
        </w:rPr>
        <w:t xml:space="preserve">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https://www.score.org/coronavirus-sba-loans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left="0" w:firstLine="0"/>
        <w:rPr>
          <w:color w:val="1155cc"/>
        </w:rPr>
      </w:pPr>
      <w:r w:rsidDel="00000000" w:rsidR="00000000" w:rsidRPr="00000000">
        <w:rPr>
          <w:rtl w:val="0"/>
        </w:rPr>
        <w:t xml:space="preserve">Coronavirus Small Business Resource Hub: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https://www.score.org/coronavirus-business-hub</w:t>
        </w:r>
      </w:hyperlink>
      <w:r w:rsidDel="00000000" w:rsidR="00000000" w:rsidRPr="00000000">
        <w:rPr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50">
      <w:pPr>
        <w:ind w:left="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Request a SCORE Mentor here: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https://www.score.org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/</w:t>
      </w:r>
    </w:p>
    <w:p w:rsidR="00000000" w:rsidDel="00000000" w:rsidP="00000000" w:rsidRDefault="00000000" w:rsidRPr="00000000" w14:paraId="00000051">
      <w:pPr>
        <w:ind w:left="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3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3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3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31.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31.2" w:lineRule="auto"/>
        <w:rPr>
          <w:b w:val="1"/>
          <w:color w:val="ff0000"/>
          <w:u w:val="single"/>
        </w:rPr>
      </w:pPr>
      <w:r w:rsidDel="00000000" w:rsidR="00000000" w:rsidRPr="00000000">
        <w:rPr>
          <w:b w:val="1"/>
          <w:rtl w:val="0"/>
        </w:rPr>
        <w:t xml:space="preserve">State of Ohio resources:</w:t>
      </w:r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[new site April 7]</w:t>
      </w:r>
    </w:p>
    <w:p w:rsidR="00000000" w:rsidDel="00000000" w:rsidP="00000000" w:rsidRDefault="00000000" w:rsidRPr="00000000" w14:paraId="00000057">
      <w:pPr>
        <w:spacing w:line="331.2" w:lineRule="auto"/>
        <w:rPr>
          <w:color w:val="1155cc"/>
          <w:u w:val="singl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https://businesshelp.ohio.gov/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31.2" w:lineRule="auto"/>
        <w:rPr>
          <w:color w:val="1155cc"/>
          <w:u w:val="singl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https://coronavirus.ohio.gov/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Ohio BWC to issue $1.4B dividends to participating Ohio employers BWC accounts:</w:t>
      </w:r>
    </w:p>
    <w:p w:rsidR="00000000" w:rsidDel="00000000" w:rsidP="00000000" w:rsidRDefault="00000000" w:rsidRPr="00000000" w14:paraId="0000005B">
      <w:pPr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https://www.gcpartnership.com/en/news/GCP-News/April-2020/Ohio-BWC-to-Mail-Payments-to-Employers-this-Month?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Greater Cleveland Partnership (GCP / COSE): Unemployment ToolKit for Employers: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https://www.gcpingear.com/post/unemployment-toolkit-for-employers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COSE Tips for Your Closed Small Business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color w:val="1155cc"/>
          <w:u w:val="single"/>
          <w:rtl w:val="0"/>
        </w:rPr>
        <w:t xml:space="preserve">https://www.cose.org/en/Mind-Your-Business/Operations/Steps-for-Your-Closed-Small-Business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City &amp; County Resources: TBD: </w:t>
      </w:r>
      <w:r w:rsidDel="00000000" w:rsidR="00000000" w:rsidRPr="00000000">
        <w:rPr>
          <w:rtl w:val="0"/>
        </w:rPr>
        <w:t xml:space="preserve">A number of local counties and municipalities have recent press releases announcing various stabilization fund programs, but details of where and how-to-apply might not yet be released. Periodically </w:t>
      </w:r>
      <w:r w:rsidDel="00000000" w:rsidR="00000000" w:rsidRPr="00000000">
        <w:rPr>
          <w:u w:val="single"/>
          <w:rtl w:val="0"/>
        </w:rPr>
        <w:t xml:space="preserve">Google search for your county and municipality to find when/where/how details when available.</w:t>
      </w:r>
    </w:p>
    <w:p w:rsidR="00000000" w:rsidDel="00000000" w:rsidP="00000000" w:rsidRDefault="00000000" w:rsidRPr="00000000" w14:paraId="0000006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b w:val="1"/>
          <w:color w:val="ff0000"/>
          <w:rtl w:val="0"/>
        </w:rPr>
        <w:t xml:space="preserve">[NEW] </w:t>
      </w:r>
      <w:r w:rsidDel="00000000" w:rsidR="00000000" w:rsidRPr="00000000">
        <w:rPr>
          <w:rtl w:val="0"/>
        </w:rPr>
        <w:t xml:space="preserve">City of Cleveland resources: </w:t>
      </w:r>
      <w:hyperlink r:id="rId38">
        <w:r w:rsidDel="00000000" w:rsidR="00000000" w:rsidRPr="00000000">
          <w:rPr>
            <w:color w:val="1155cc"/>
            <w:rtl w:val="0"/>
          </w:rPr>
          <w:t xml:space="preserve">https://makeitincleveland.org/covid-19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[NEW]</w:t>
      </w:r>
      <w:r w:rsidDel="00000000" w:rsidR="00000000" w:rsidRPr="00000000">
        <w:rPr>
          <w:rtl w:val="0"/>
        </w:rPr>
        <w:t xml:space="preserve"> Cuyahoga County Small Business Stabilization Fund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https://cuyahogacounty.us/development/businesses/small-business-stabilization-fund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Other resources: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Cleveland JumpStart is running a series of free webinars to help small business owners during COVID-19; </w:t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https://www.jumpstartinc.org/events/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141414"/>
        </w:rPr>
      </w:pPr>
      <w:r w:rsidDel="00000000" w:rsidR="00000000" w:rsidRPr="00000000">
        <w:rPr>
          <w:rtl w:val="0"/>
        </w:rPr>
        <w:t xml:space="preserve">Periodically Google search for ‘</w:t>
      </w:r>
      <w:r w:rsidDel="00000000" w:rsidR="00000000" w:rsidRPr="00000000">
        <w:rPr>
          <w:b w:val="1"/>
          <w:i w:val="1"/>
          <w:rtl w:val="0"/>
        </w:rPr>
        <w:t xml:space="preserve">small business covid grant programs’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141414"/>
          <w:sz w:val="23"/>
          <w:szCs w:val="23"/>
          <w:rtl w:val="0"/>
        </w:rPr>
        <w:t xml:space="preserve"> if you have a Google </w:t>
      </w:r>
      <w:r w:rsidDel="00000000" w:rsidR="00000000" w:rsidRPr="00000000">
        <w:rPr>
          <w:color w:val="141414"/>
          <w:rtl w:val="0"/>
        </w:rPr>
        <w:t xml:space="preserve">account, you can set a daily alert for this search. Sample results include: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b w:val="1"/>
          <w:color w:val="ff0000"/>
          <w:rtl w:val="0"/>
        </w:rPr>
        <w:t xml:space="preserve">[NEW]</w:t>
      </w:r>
      <w:r w:rsidDel="00000000" w:rsidR="00000000" w:rsidRPr="00000000">
        <w:rPr>
          <w:color w:val="141414"/>
          <w:rtl w:val="0"/>
        </w:rPr>
        <w:t xml:space="preserve"> US CoC $5K grants for sb’s in certain zip codes 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https://www.savesmallbusiness.com/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1440" w:hanging="360"/>
        <w:rPr>
          <w:color w:val="141414"/>
        </w:rPr>
      </w:pPr>
      <w:r w:rsidDel="00000000" w:rsidR="00000000" w:rsidRPr="00000000">
        <w:rPr>
          <w:color w:val="141414"/>
          <w:rtl w:val="0"/>
        </w:rPr>
        <w:t xml:space="preserve">Facebook sb grants </w:t>
      </w: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https://www.facebook.com/business/boost/grant</w:t>
        </w:r>
      </w:hyperlink>
      <w:r w:rsidDel="00000000" w:rsidR="00000000" w:rsidRPr="00000000">
        <w:rPr>
          <w:color w:val="14141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1440" w:hanging="360"/>
        <w:rPr>
          <w:color w:val="141414"/>
          <w:u w:val="none"/>
        </w:rPr>
      </w:pPr>
      <w:r w:rsidDel="00000000" w:rsidR="00000000" w:rsidRPr="00000000">
        <w:rPr>
          <w:color w:val="141414"/>
          <w:rtl w:val="0"/>
        </w:rPr>
        <w:t xml:space="preserve">etc</w:t>
      </w:r>
    </w:p>
    <w:p w:rsidR="00000000" w:rsidDel="00000000" w:rsidP="00000000" w:rsidRDefault="00000000" w:rsidRPr="00000000" w14:paraId="0000006E">
      <w:pPr>
        <w:rPr>
          <w:color w:val="14141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141414"/>
        </w:rPr>
      </w:pPr>
      <w:r w:rsidDel="00000000" w:rsidR="00000000" w:rsidRPr="00000000">
        <w:rPr>
          <w:color w:val="141414"/>
          <w:rtl w:val="0"/>
        </w:rPr>
        <w:t xml:space="preserve">US Chamber of Commerce: 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https://www.uschamber.com/co/small-business-coronavirus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color w:val="141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141414"/>
        </w:rPr>
      </w:pPr>
      <w:r w:rsidDel="00000000" w:rsidR="00000000" w:rsidRPr="00000000">
        <w:rPr>
          <w:b w:val="1"/>
          <w:color w:val="ff0000"/>
          <w:rtl w:val="0"/>
        </w:rPr>
        <w:t xml:space="preserve">[NEW] </w:t>
      </w:r>
      <w:r w:rsidDel="00000000" w:rsidR="00000000" w:rsidRPr="00000000">
        <w:rPr>
          <w:color w:val="141414"/>
          <w:rtl w:val="0"/>
        </w:rPr>
        <w:t xml:space="preserve">Search for &amp; subscribe to daily podcast updates: we found this example from NPR: </w:t>
      </w: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https://www.npr.org/podcasts/510355/coronavirusdaily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b w:val="1"/>
          <w:rtl w:val="0"/>
        </w:rPr>
        <w:t xml:space="preserve">Other things to consider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Know Your Numbers: Prepare</w:t>
      </w:r>
      <w:r w:rsidDel="00000000" w:rsidR="00000000" w:rsidRPr="00000000">
        <w:rPr>
          <w:rtl w:val="0"/>
        </w:rPr>
        <w:t xml:space="preserve"> a revised 12-18 month cash flow / cash management plan for your business; focus on reducing and renegotiating with your largest sources of cash outflows (eg. </w:t>
      </w:r>
      <w:r w:rsidDel="00000000" w:rsidR="00000000" w:rsidRPr="00000000">
        <w:rPr>
          <w:color w:val="141414"/>
          <w:sz w:val="23"/>
          <w:szCs w:val="23"/>
          <w:rtl w:val="0"/>
        </w:rPr>
        <w:t xml:space="preserve">landlord, bank, key vendors, etc) See, eg. cash flow template: </w:t>
      </w:r>
      <w:hyperlink r:id="rId45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https://www.score.org/resource/12-month-cash-flow-statement</w:t>
        </w:r>
      </w:hyperlink>
      <w:r w:rsidDel="00000000" w:rsidR="00000000" w:rsidRPr="00000000">
        <w:rPr>
          <w:b w:val="1"/>
          <w:i w:val="1"/>
          <w:color w:val="141414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5"/>
        </w:numPr>
        <w:ind w:left="1440" w:hanging="360"/>
        <w:rPr>
          <w:color w:val="141414"/>
          <w:sz w:val="20"/>
          <w:szCs w:val="20"/>
        </w:rPr>
      </w:pPr>
      <w:r w:rsidDel="00000000" w:rsidR="00000000" w:rsidRPr="00000000">
        <w:rPr>
          <w:color w:val="141414"/>
          <w:sz w:val="20"/>
          <w:szCs w:val="20"/>
          <w:rtl w:val="0"/>
        </w:rPr>
        <w:t xml:space="preserve">Ask your SCORE Mentor or your CPA for assistance - or - Google search for online how-to resources such as this: </w:t>
      </w:r>
      <w:hyperlink r:id="rId4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https://www.bkd.com/webinar/2020/04/bkd-covid-19-weekly-webinar-series-cash-flow-projections-business-planning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i w:val="1"/>
          <w:color w:val="141414"/>
          <w:rtl w:val="0"/>
        </w:rPr>
        <w:t xml:space="preserve">Contact your bank to renegotiate loans: </w:t>
      </w:r>
      <w:r w:rsidDel="00000000" w:rsidR="00000000" w:rsidRPr="00000000">
        <w:rPr>
          <w:color w:val="141414"/>
          <w:rtl w:val="0"/>
        </w:rPr>
        <w:t xml:space="preserve">Federal and state regulators are relaxing bank regulations and encouraging financial institutions to work “constructively” with their borrowers; see </w:t>
      </w: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https://www.federalreserve.gov/newsevents/pressreleases/bcreg20200407a.htm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i w:val="1"/>
          <w:color w:val="141414"/>
          <w:rtl w:val="0"/>
        </w:rPr>
        <w:t xml:space="preserve">Review</w:t>
      </w:r>
      <w:r w:rsidDel="00000000" w:rsidR="00000000" w:rsidRPr="00000000">
        <w:rPr>
          <w:color w:val="141414"/>
          <w:rtl w:val="0"/>
        </w:rPr>
        <w:t xml:space="preserve"> your insurance policy for any Business Interruption/Extra Expense coverage. Be sure to reach out to your insurance professional with any questions to see if you need to formally file a claim for consideration as a result of your loss of income and extra expenses through a mandated closure (or a diminished operating capacity) by a local, state or federal Civil Authority directive.  You can also reach out to the Ohio Department of Insurance: </w:t>
      </w: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https://insurance.ohio.gov/wps/portal/gov/odi/home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i w:val="1"/>
          <w:color w:val="141414"/>
          <w:rtl w:val="0"/>
        </w:rPr>
        <w:t xml:space="preserve">Contact</w:t>
      </w:r>
      <w:r w:rsidDel="00000000" w:rsidR="00000000" w:rsidRPr="00000000">
        <w:rPr>
          <w:color w:val="141414"/>
          <w:rtl w:val="0"/>
        </w:rPr>
        <w:t xml:space="preserve"> your Accountant or Attorney for information and guidance on any possible Business/Casualty Loss deductions on next year's Federal and State Tax returns. You may be eligible to deduct the loss or partial loss of personal and </w:t>
      </w:r>
      <w:r w:rsidDel="00000000" w:rsidR="00000000" w:rsidRPr="00000000">
        <w:rPr>
          <w:rtl w:val="0"/>
        </w:rPr>
        <w:t xml:space="preserve">business use property on your 2020 federal income tax return.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i w:val="1"/>
          <w:color w:val="3b291f"/>
          <w:rtl w:val="0"/>
        </w:rPr>
        <w:t xml:space="preserve">Review Contracts:</w:t>
      </w:r>
      <w:r w:rsidDel="00000000" w:rsidR="00000000" w:rsidRPr="00000000">
        <w:rPr>
          <w:color w:val="3b291f"/>
          <w:rtl w:val="0"/>
        </w:rPr>
        <w:t xml:space="preserve"> Many contracts have a “force majeure” or impossibility clause that may excuse performance or provide some protections in the event of an unforeseeable event. If you are experiencing supply or service disruptions as a result of the COVID-19 pandemic and related governmental orders, contact your attorney to determine if your applicable force majeure clause can protect your company’s operations. See, also  </w:t>
      </w: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https://www.cose.org/Mind-Your-Business/HR/Can-the-Coronavirus-Get-Me-Out-of-a-Business-Contract?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Industry Specific Resources from Google Searches </w:t>
      </w:r>
      <w:r w:rsidDel="00000000" w:rsidR="00000000" w:rsidRPr="00000000">
        <w:rPr>
          <w:rtl w:val="0"/>
        </w:rPr>
        <w:t xml:space="preserve">We suggest Google Searching  for additional resources specific to your industry. Below are some typical search results we find...there are many others.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Faith-based Organizations:</w:t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  <w:t xml:space="preserve">SBA Guidance:</w:t>
      </w:r>
      <w:r w:rsidDel="00000000" w:rsidR="00000000" w:rsidRPr="00000000">
        <w:rPr>
          <w:b w:val="1"/>
          <w:color w:val="ff0000"/>
          <w:rtl w:val="0"/>
        </w:rPr>
        <w:t xml:space="preserve"> [NEW] </w:t>
      </w: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https://www.sba.gov/sites/default/files/2020-04/SBA%20Faith-Based%20FAQ%20Final.pdf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Non-Profits: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  <w:t xml:space="preserve">Raising Funds in the COVID-19 Era: </w:t>
      </w:r>
    </w:p>
    <w:p w:rsidR="00000000" w:rsidDel="00000000" w:rsidP="00000000" w:rsidRDefault="00000000" w:rsidRPr="00000000" w14:paraId="00000084">
      <w:pPr>
        <w:ind w:left="0" w:firstLine="720"/>
        <w:rPr/>
      </w:pPr>
      <w:r w:rsidDel="00000000" w:rsidR="00000000" w:rsidRPr="00000000">
        <w:rPr>
          <w:rtl w:val="0"/>
        </w:rPr>
        <w:t xml:space="preserve">h</w:t>
      </w: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ttps://grantspace.org/training/2020-04-15-raising-funds-in-the-covid-19-era-2/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Small Business Loans Available - NonProfits: </w:t>
      </w:r>
    </w:p>
    <w:p w:rsidR="00000000" w:rsidDel="00000000" w:rsidP="00000000" w:rsidRDefault="00000000" w:rsidRPr="00000000" w14:paraId="00000086">
      <w:pPr>
        <w:ind w:left="0" w:firstLine="720"/>
        <w:rPr/>
      </w:pPr>
      <w:r w:rsidDel="00000000" w:rsidR="00000000" w:rsidRPr="00000000">
        <w:rPr>
          <w:rtl w:val="0"/>
        </w:rPr>
        <w:t xml:space="preserve"> </w:t>
      </w: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https://www.jewishtogether.org/sba-loan-information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  <w:t xml:space="preserve">Cleveland Foundation COVID-19 Rapid Response Fund: </w:t>
      </w:r>
    </w:p>
    <w:p w:rsidR="00000000" w:rsidDel="00000000" w:rsidP="00000000" w:rsidRDefault="00000000" w:rsidRPr="00000000" w14:paraId="00000088">
      <w:pPr>
        <w:ind w:left="0" w:firstLine="720"/>
        <w:rPr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https://www.clevelandfoundation.org/news/covid-19/response-fund/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A Non-profit guide to the CARES Act: </w:t>
      </w:r>
    </w:p>
    <w:p w:rsidR="00000000" w:rsidDel="00000000" w:rsidP="00000000" w:rsidRDefault="00000000" w:rsidRPr="00000000" w14:paraId="0000008A">
      <w:pPr>
        <w:ind w:left="0" w:firstLine="0"/>
        <w:rPr>
          <w:b w:val="1"/>
        </w:rPr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https://www.seyfarth.com/news-insights/nonprofit-guide-to-the-cares-act-including-those-loans-youve-been-hearing-about-to-cover-payroll-and-that-dont-need-to-be-paid-back.html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Women’s Business Enterprises: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b w:val="1"/>
          <w:color w:val="ff0000"/>
          <w:rtl w:val="0"/>
        </w:rPr>
        <w:t xml:space="preserve">[NEW]</w:t>
      </w:r>
      <w:r w:rsidDel="00000000" w:rsidR="00000000" w:rsidRPr="00000000">
        <w:rPr>
          <w:b w:val="1"/>
          <w:rtl w:val="0"/>
        </w:rPr>
        <w:t xml:space="preserve"> </w:t>
      </w: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https://www.wbenc.org/covid19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Restaurant Industry: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hyperlink r:id="rId5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https://www.ohiorestaurant.org/coronavirus-resource-center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Manufacturing &amp; Distribution Industry: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b w:val="1"/>
          <w:color w:val="ff0000"/>
          <w:rtl w:val="0"/>
        </w:rPr>
        <w:t xml:space="preserve">[NEW]</w:t>
      </w:r>
      <w:r w:rsidDel="00000000" w:rsidR="00000000" w:rsidRPr="00000000">
        <w:rPr>
          <w:b w:val="1"/>
          <w:rtl w:val="0"/>
        </w:rPr>
        <w:t xml:space="preserve"> </w:t>
      </w: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https://www.ohiomfg.com/covid-19-resources/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/>
      </w:pPr>
      <w:hyperlink r:id="rId58">
        <w:r w:rsidDel="00000000" w:rsidR="00000000" w:rsidRPr="00000000">
          <w:rPr>
            <w:color w:val="1155cc"/>
            <w:u w:val="single"/>
            <w:rtl w:val="0"/>
          </w:rPr>
          <w:t xml:space="preserve">https://www.bkd.com/article/2020/03/manufacturing-distribution-checklist-covid-19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https://www.nam.org/coronavirus/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Construction Industry: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hyperlink r:id="rId60">
        <w:r w:rsidDel="00000000" w:rsidR="00000000" w:rsidRPr="00000000">
          <w:rPr>
            <w:color w:val="1155cc"/>
            <w:u w:val="single"/>
            <w:rtl w:val="0"/>
          </w:rPr>
          <w:t xml:space="preserve">https://www.bkd.com/alert-article/2020/03/covid-19-construction-industry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Hospitality Industry: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https://www.bkd.com/alert-article/2020/03/covid-19-hospitality-industry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Again, we will have a mentor in contact with you shortly; or you may request a SCORE mentor at score.org</w:t>
        <w:tab/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headerReference r:id="rId62" w:type="default"/>
      <w:pgSz w:h="15840" w:w="12240"/>
      <w:pgMar w:bottom="720" w:top="72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Curated List of Top </w:t>
    </w:r>
    <w:r w:rsidDel="00000000" w:rsidR="00000000" w:rsidRPr="00000000">
      <w:rPr>
        <w:b w:val="1"/>
        <w:u w:val="single"/>
        <w:rtl w:val="0"/>
      </w:rPr>
      <w:t xml:space="preserve">Primary, Authoritative</w:t>
    </w:r>
    <w:r w:rsidDel="00000000" w:rsidR="00000000" w:rsidRPr="00000000">
      <w:rPr>
        <w:b w:val="1"/>
        <w:rtl w:val="0"/>
      </w:rPr>
      <w:t xml:space="preserve"> Resources </w:t>
    </w:r>
  </w:p>
  <w:p w:rsidR="00000000" w:rsidDel="00000000" w:rsidP="00000000" w:rsidRDefault="00000000" w:rsidRPr="00000000" w14:paraId="000000A3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emphasis on direct links &amp; </w:t>
    </w:r>
    <w:r w:rsidDel="00000000" w:rsidR="00000000" w:rsidRPr="00000000">
      <w:rPr>
        <w:b w:val="1"/>
        <w:u w:val="single"/>
        <w:rtl w:val="0"/>
      </w:rPr>
      <w:t xml:space="preserve">actionable</w:t>
    </w:r>
    <w:r w:rsidDel="00000000" w:rsidR="00000000" w:rsidRPr="00000000">
      <w:rPr>
        <w:b w:val="1"/>
        <w:rtl w:val="0"/>
      </w:rPr>
      <w:t xml:space="preserve"> online application(s) if available </w:t>
    </w:r>
  </w:p>
  <w:p w:rsidR="00000000" w:rsidDel="00000000" w:rsidP="00000000" w:rsidRDefault="00000000" w:rsidRPr="00000000" w14:paraId="000000A4">
    <w:pPr>
      <w:jc w:val="center"/>
      <w:rPr>
        <w:b w:val="1"/>
        <w:color w:val="ff0000"/>
      </w:rPr>
    </w:pP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b w:val="1"/>
        <w:color w:val="ff0000"/>
        <w:rtl w:val="0"/>
      </w:rPr>
      <w:t xml:space="preserve">[Updated @ Mo, Apr 20, 10AM]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14141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jumpstartinc.org/events/" TargetMode="External"/><Relationship Id="rId42" Type="http://schemas.openxmlformats.org/officeDocument/2006/relationships/hyperlink" Target="https://www.facebook.com/business/boost/grant" TargetMode="External"/><Relationship Id="rId41" Type="http://schemas.openxmlformats.org/officeDocument/2006/relationships/hyperlink" Target="https://www.savesmallbusiness.com/" TargetMode="External"/><Relationship Id="rId44" Type="http://schemas.openxmlformats.org/officeDocument/2006/relationships/hyperlink" Target="https://www.npr.org/podcasts/510355/coronavirusdaily" TargetMode="External"/><Relationship Id="rId43" Type="http://schemas.openxmlformats.org/officeDocument/2006/relationships/hyperlink" Target="https://www.uschamber.com/co/small-business-coronavirus" TargetMode="External"/><Relationship Id="rId46" Type="http://schemas.openxmlformats.org/officeDocument/2006/relationships/hyperlink" Target="https://www.bkd.com/webinar/2020/04/bkd-covid-19-weekly-webinar-series-cash-flow-projections-business-planning" TargetMode="External"/><Relationship Id="rId45" Type="http://schemas.openxmlformats.org/officeDocument/2006/relationships/hyperlink" Target="https://www.score.org/resource/12-month-cash-flow-stateme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ashingtonpost.com/business/2020/04/15/another-sba-program-is-severely-backlogged-running-low-funds/" TargetMode="External"/><Relationship Id="rId48" Type="http://schemas.openxmlformats.org/officeDocument/2006/relationships/hyperlink" Target="https://insurance.ohio.gov/wps/portal/gov/odi/home" TargetMode="External"/><Relationship Id="rId47" Type="http://schemas.openxmlformats.org/officeDocument/2006/relationships/hyperlink" Target="https://www.federalreserve.gov/newsevents/pressreleases/bcreg20200407a.htm" TargetMode="External"/><Relationship Id="rId49" Type="http://schemas.openxmlformats.org/officeDocument/2006/relationships/hyperlink" Target="https://www.cose.org/Mind-Your-Business/HR/Can-the-Coronavirus-Get-Me-Out-of-a-Business-Contract?_cldee=bWtyb3NzZUBzY29yZXZvbHVudGVlci5vcmc%3d&amp;recipientid=lead-bd9f88d1ad37ea1180ee0050568b3461-bde7f1cfe9824fdf8907c90b5fc3a2c8&amp;utm_source=ClickDimensions&amp;utm_medium=email&amp;utm_campaign=Mind%20Your%20Business%20Enews&amp;esid=936a9f49-4774-ea11-80ee-0050568b346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bc.senate.gov/public/_cache/files/2/9/29fc1ae7-879a-4de0-97d5-ab0a0cb558c8/1BC9E5AB74965E686FC6EBC019EC358F.the-small-business-owner-s-guide-to-the-cares-act-final-.pdf" TargetMode="External"/><Relationship Id="rId7" Type="http://schemas.openxmlformats.org/officeDocument/2006/relationships/hyperlink" Target="https://covid19relief.sba.gov/#/" TargetMode="External"/><Relationship Id="rId8" Type="http://schemas.openxmlformats.org/officeDocument/2006/relationships/hyperlink" Target="mailto:disastercustomerservice@sba.gov" TargetMode="External"/><Relationship Id="rId31" Type="http://schemas.openxmlformats.org/officeDocument/2006/relationships/hyperlink" Target="https://www.score.org/coronavirus-sba-loans" TargetMode="External"/><Relationship Id="rId30" Type="http://schemas.openxmlformats.org/officeDocument/2006/relationships/hyperlink" Target="https://www.aba.com/about-us/press-room/industry-response-coronavirus" TargetMode="External"/><Relationship Id="rId33" Type="http://schemas.openxmlformats.org/officeDocument/2006/relationships/hyperlink" Target="https://www.score.org/" TargetMode="External"/><Relationship Id="rId32" Type="http://schemas.openxmlformats.org/officeDocument/2006/relationships/hyperlink" Target="https://www.score.org/coronavirus-business-hub" TargetMode="External"/><Relationship Id="rId35" Type="http://schemas.openxmlformats.org/officeDocument/2006/relationships/hyperlink" Target="https://coronavirus.ohio.gov/wps/portal/gov/covid-19/home" TargetMode="External"/><Relationship Id="rId34" Type="http://schemas.openxmlformats.org/officeDocument/2006/relationships/hyperlink" Target="https://businesshelp.ohio.gov/" TargetMode="External"/><Relationship Id="rId37" Type="http://schemas.openxmlformats.org/officeDocument/2006/relationships/hyperlink" Target="https://www.gcpingear.com/post/unemployment-toolkit-for-employers" TargetMode="External"/><Relationship Id="rId36" Type="http://schemas.openxmlformats.org/officeDocument/2006/relationships/hyperlink" Target="https://www.gcpartnership.com/en/news/GCP-News/April-2020/Ohio-BWC-to-Mail-Payments-to-Employers-this-Month?_cldee=bmpyb3NzMDUwM0BnbWFpbC5jb20%3d&amp;recipientid=lead-47e5c68a9ba7e81180e00050568b3461-b914354a56ab47c1b03fec89f0a6f57b&amp;utm_source=ClickDimensions&amp;utm_medium=email&amp;utm_campaign=Every%20Monday%20Enews&amp;esid=c4288764-8f7b-ea11-80ee-0050568b3461&amp;_cldee=bWtyb3NzZUBzY29yZXZvbHVudGVlci5vcmc%3d&amp;recipientid=lead-bd9f88d1ad37ea1180ee0050568b3461-2a1c81bf066744aebb95cf6ca9eac56f&amp;utm_source=ClickDimensions&amp;utm_medium=email&amp;utm_campaign=Mind%20Your%20Business%20Enews&amp;esid=aed1c0c6-d57d-ea11-80ee-0050568b3461" TargetMode="External"/><Relationship Id="rId39" Type="http://schemas.openxmlformats.org/officeDocument/2006/relationships/hyperlink" Target="https://cuyahogacounty.us/development/businesses/small-business-stabilization-fund" TargetMode="External"/><Relationship Id="rId38" Type="http://schemas.openxmlformats.org/officeDocument/2006/relationships/hyperlink" Target="https://makeitincleveland.org/covid-19" TargetMode="External"/><Relationship Id="rId62" Type="http://schemas.openxmlformats.org/officeDocument/2006/relationships/header" Target="header1.xml"/><Relationship Id="rId61" Type="http://schemas.openxmlformats.org/officeDocument/2006/relationships/hyperlink" Target="https://www.bkd.com/alert-article/2020/03/covid-19-hospitality-industry" TargetMode="External"/><Relationship Id="rId20" Type="http://schemas.openxmlformats.org/officeDocument/2006/relationships/hyperlink" Target="https://home.treasury.gov/system/files/136/Paycheck-Protection-Program-Frequently-Asked-Questions.pdf?utm_campaign=NEWSBYTES-20200411-Special&amp;utm_medium=email&amp;utm_source=Eloqua" TargetMode="External"/><Relationship Id="rId22" Type="http://schemas.openxmlformats.org/officeDocument/2006/relationships/hyperlink" Target="https://aidassist.intuit.com/app/home#/home" TargetMode="External"/><Relationship Id="rId21" Type="http://schemas.openxmlformats.org/officeDocument/2006/relationships/hyperlink" Target="https://www.bkd.com/media/new-sba-ppp-rules-faq" TargetMode="External"/><Relationship Id="rId24" Type="http://schemas.openxmlformats.org/officeDocument/2006/relationships/hyperlink" Target="https://www.irs.gov/newsroom/deferral-of-employment-tax-deposits-and-payments-through-december-31-2020" TargetMode="External"/><Relationship Id="rId23" Type="http://schemas.openxmlformats.org/officeDocument/2006/relationships/hyperlink" Target="https://www.irs.gov/newsroom/irs-employee-retention-credit-available-for-many-businesses-financially-impacted-by-covid-19" TargetMode="External"/><Relationship Id="rId60" Type="http://schemas.openxmlformats.org/officeDocument/2006/relationships/hyperlink" Target="https://www.bkd.com/alert-article/2020/03/covid-19-construction-industry" TargetMode="External"/><Relationship Id="rId26" Type="http://schemas.openxmlformats.org/officeDocument/2006/relationships/hyperlink" Target="https://www.irs.gov/newsroom/economic-impact-payments-what-you-need-to-know" TargetMode="External"/><Relationship Id="rId25" Type="http://schemas.openxmlformats.org/officeDocument/2006/relationships/hyperlink" Target="https://www.irs.gov/pub/irs-drop/n-20-22.pdf" TargetMode="External"/><Relationship Id="rId28" Type="http://schemas.openxmlformats.org/officeDocument/2006/relationships/hyperlink" Target="https://www.sba.gov/funding-programs/loans/coronavirus-relief-options/sba-debt-relief" TargetMode="External"/><Relationship Id="rId27" Type="http://schemas.openxmlformats.org/officeDocument/2006/relationships/hyperlink" Target="https://www.irs.gov/coronavirus" TargetMode="External"/><Relationship Id="rId29" Type="http://schemas.openxmlformats.org/officeDocument/2006/relationships/hyperlink" Target="https://www.federalreserve.gov/newsevents/pressreleases/bcreg20200407a.htm" TargetMode="External"/><Relationship Id="rId51" Type="http://schemas.openxmlformats.org/officeDocument/2006/relationships/hyperlink" Target="https://grantspace.org/training/2020-04-15-raising-funds-in-the-covid-19-era-2/" TargetMode="External"/><Relationship Id="rId50" Type="http://schemas.openxmlformats.org/officeDocument/2006/relationships/hyperlink" Target="https://www.sba.gov/sites/default/files/2020-04/SBA%20Faith-Based%20FAQ%20Final.pdf" TargetMode="External"/><Relationship Id="rId53" Type="http://schemas.openxmlformats.org/officeDocument/2006/relationships/hyperlink" Target="https://www.clevelandfoundation.org/news/covid-19/response-fund/" TargetMode="External"/><Relationship Id="rId52" Type="http://schemas.openxmlformats.org/officeDocument/2006/relationships/hyperlink" Target="https://www.jewishtogether.org/sba-loan-information" TargetMode="External"/><Relationship Id="rId11" Type="http://schemas.openxmlformats.org/officeDocument/2006/relationships/hyperlink" Target="https://www.sba.gov/sites/default/files/articles/EIDL_Information_and_Documentation_-_3-30-2020_FINAL_2_pm.pdf" TargetMode="External"/><Relationship Id="rId55" Type="http://schemas.openxmlformats.org/officeDocument/2006/relationships/hyperlink" Target="https://www.wbenc.org/covid19" TargetMode="External"/><Relationship Id="rId10" Type="http://schemas.openxmlformats.org/officeDocument/2006/relationships/hyperlink" Target="https://www.sba.gov/funding-programs/loans/coronavirus-relief-options" TargetMode="External"/><Relationship Id="rId54" Type="http://schemas.openxmlformats.org/officeDocument/2006/relationships/hyperlink" Target="https://www.seyfarth.com/news-insights/nonprofit-guide-to-the-cares-act-including-those-loans-youve-been-hearing-about-to-cover-payroll-and-that-dont-need-to-be-paid-back.html" TargetMode="External"/><Relationship Id="rId13" Type="http://schemas.openxmlformats.org/officeDocument/2006/relationships/hyperlink" Target="https://www.sba.gov/sites/default/files/2020-04/PPP%20Borrower%20Application%20Form.pdf" TargetMode="External"/><Relationship Id="rId57" Type="http://schemas.openxmlformats.org/officeDocument/2006/relationships/hyperlink" Target="https://www.ohiomfg.com/covid-19-resources/" TargetMode="External"/><Relationship Id="rId12" Type="http://schemas.openxmlformats.org/officeDocument/2006/relationships/hyperlink" Target="https://www.sba.gov/sites/default/files/2020-04/PPP%20Report%20SBA%204.14.20%20%20-%20%20Read-Only.pdf" TargetMode="External"/><Relationship Id="rId56" Type="http://schemas.openxmlformats.org/officeDocument/2006/relationships/hyperlink" Target="https://www.ohiorestaurant.org/coronavirus-resource-center" TargetMode="External"/><Relationship Id="rId15" Type="http://schemas.openxmlformats.org/officeDocument/2006/relationships/hyperlink" Target="https://www.kabbage.com/?refid=other_cabbage" TargetMode="External"/><Relationship Id="rId59" Type="http://schemas.openxmlformats.org/officeDocument/2006/relationships/hyperlink" Target="https://www.nam.org/coronavirus/" TargetMode="External"/><Relationship Id="rId14" Type="http://schemas.openxmlformats.org/officeDocument/2006/relationships/hyperlink" Target="https://www.sba.gov/paycheckprotection/find" TargetMode="External"/><Relationship Id="rId58" Type="http://schemas.openxmlformats.org/officeDocument/2006/relationships/hyperlink" Target="https://www.bkd.com/article/2020/03/manufacturing-distribution-checklist-covid-19" TargetMode="External"/><Relationship Id="rId17" Type="http://schemas.openxmlformats.org/officeDocument/2006/relationships/hyperlink" Target="https://home.treasury.gov/system/files/136/Interim-Final-Rule-Additional-Eligibility-Criteria-and-Requirements-for-Certain-Pledges-of-Loans.pdf" TargetMode="External"/><Relationship Id="rId16" Type="http://schemas.openxmlformats.org/officeDocument/2006/relationships/hyperlink" Target="https://home.treasury.gov/policy-issues/top-priorities/cares-act/assistance-for-small-businesses" TargetMode="External"/><Relationship Id="rId19" Type="http://schemas.openxmlformats.org/officeDocument/2006/relationships/hyperlink" Target="https://www.uschamber.com/sites/default/files/023595_comm_corona_virus_smallbiz_loan_final.pdf" TargetMode="External"/><Relationship Id="rId18" Type="http://schemas.openxmlformats.org/officeDocument/2006/relationships/hyperlink" Target="https://home.treasury.gov/system/files/136/Interim-Final-Rule-Additional-Eligibility-Criteria-and-Requirements-for-Certain-Pledges-of-Loan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