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27EE8" w14:textId="5434F33E" w:rsidR="009611DC" w:rsidRPr="009C77BE" w:rsidRDefault="00B13154" w:rsidP="000C3522">
      <w:pPr>
        <w:spacing w:line="240" w:lineRule="auto"/>
        <w:rPr>
          <w:color w:val="17365D" w:themeColor="text2" w:themeShade="BF"/>
          <w:sz w:val="23"/>
          <w:szCs w:val="23"/>
        </w:rPr>
      </w:pPr>
      <w:r w:rsidRPr="009C77BE">
        <w:rPr>
          <w:noProof/>
          <w:sz w:val="23"/>
          <w:szCs w:val="23"/>
        </w:rPr>
        <w:drawing>
          <wp:inline distT="0" distB="0" distL="0" distR="0" wp14:anchorId="0E64721C" wp14:editId="3E7A54D1">
            <wp:extent cx="2289810" cy="628650"/>
            <wp:effectExtent l="0" t="0" r="0" b="0"/>
            <wp:docPr id="10" name="Picture 10" descr="This is just an SBA logo" title="S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BA-Hor-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B5E33" w14:textId="08BBC1B8" w:rsidR="009611DC" w:rsidRPr="009C77BE" w:rsidRDefault="000C3522" w:rsidP="009C77BE">
      <w:pPr>
        <w:pStyle w:val="Title"/>
        <w:tabs>
          <w:tab w:val="left" w:pos="2057"/>
          <w:tab w:val="right" w:pos="9360"/>
        </w:tabs>
        <w:jc w:val="right"/>
        <w:rPr>
          <w:rFonts w:ascii="Source Sans Pro" w:hAnsi="Source Sans Pro"/>
          <w:b/>
          <w:sz w:val="24"/>
          <w:szCs w:val="23"/>
        </w:rPr>
      </w:pPr>
      <w:r w:rsidRPr="009C77BE">
        <w:rPr>
          <w:rFonts w:ascii="Source Sans Pro" w:hAnsi="Source Sans Pro"/>
          <w:b/>
          <w:sz w:val="24"/>
          <w:szCs w:val="23"/>
        </w:rPr>
        <w:t>On-Site Review Guidelines</w:t>
      </w:r>
    </w:p>
    <w:p w14:paraId="1A975EDB" w14:textId="70729739" w:rsidR="009611DC" w:rsidRPr="009C77BE" w:rsidRDefault="002F353E" w:rsidP="005B677E">
      <w:pPr>
        <w:pStyle w:val="Title"/>
        <w:spacing w:after="0"/>
        <w:jc w:val="right"/>
        <w:rPr>
          <w:b/>
          <w:sz w:val="23"/>
          <w:szCs w:val="23"/>
        </w:rPr>
      </w:pPr>
      <w:r w:rsidRPr="009C77BE">
        <w:rPr>
          <w:rFonts w:ascii="Source Sans Pro" w:hAnsi="Source Sans Pro"/>
          <w:b/>
          <w:sz w:val="24"/>
          <w:szCs w:val="23"/>
        </w:rPr>
        <w:t>SCORE Chapter</w:t>
      </w:r>
      <w:r w:rsidR="000C3522" w:rsidRPr="009C77BE">
        <w:rPr>
          <w:b/>
          <w:sz w:val="23"/>
          <w:szCs w:val="23"/>
        </w:rPr>
        <w:t xml:space="preserve"> </w:t>
      </w:r>
    </w:p>
    <w:p w14:paraId="01DBA49D" w14:textId="77777777" w:rsidR="00BD1F70" w:rsidRDefault="00BD1F70" w:rsidP="00467FC5">
      <w:pPr>
        <w:pStyle w:val="Heading1"/>
        <w:spacing w:line="240" w:lineRule="auto"/>
        <w:rPr>
          <w:color w:val="auto"/>
          <w:sz w:val="24"/>
          <w:szCs w:val="24"/>
        </w:rPr>
      </w:pPr>
    </w:p>
    <w:p w14:paraId="3C1EA830" w14:textId="65B23D04" w:rsidR="000C3522" w:rsidRPr="00CF2623" w:rsidRDefault="000C3522" w:rsidP="00467FC5">
      <w:pPr>
        <w:pStyle w:val="Heading1"/>
        <w:spacing w:line="240" w:lineRule="auto"/>
        <w:rPr>
          <w:color w:val="auto"/>
          <w:sz w:val="24"/>
          <w:szCs w:val="24"/>
        </w:rPr>
      </w:pPr>
      <w:r w:rsidRPr="00CF2623">
        <w:rPr>
          <w:color w:val="auto"/>
          <w:sz w:val="24"/>
          <w:szCs w:val="24"/>
        </w:rPr>
        <w:t>Purpose</w:t>
      </w:r>
    </w:p>
    <w:p w14:paraId="2494594E" w14:textId="77777777" w:rsidR="003C1B4A" w:rsidRDefault="003C1B4A" w:rsidP="00467FC5">
      <w:pPr>
        <w:pStyle w:val="Heading1"/>
        <w:spacing w:line="240" w:lineRule="auto"/>
        <w:rPr>
          <w:b w:val="0"/>
          <w:color w:val="auto"/>
          <w:sz w:val="24"/>
          <w:szCs w:val="24"/>
        </w:rPr>
      </w:pPr>
    </w:p>
    <w:p w14:paraId="7F270EDA" w14:textId="5BCEB8CC" w:rsidR="00467FC5" w:rsidRPr="00CF2623" w:rsidRDefault="000C3522" w:rsidP="00467FC5">
      <w:pPr>
        <w:pStyle w:val="Heading1"/>
        <w:spacing w:line="240" w:lineRule="auto"/>
        <w:rPr>
          <w:b w:val="0"/>
          <w:color w:val="auto"/>
          <w:sz w:val="24"/>
          <w:szCs w:val="24"/>
        </w:rPr>
      </w:pPr>
      <w:r w:rsidRPr="00CF2623">
        <w:rPr>
          <w:b w:val="0"/>
          <w:color w:val="auto"/>
          <w:sz w:val="24"/>
          <w:szCs w:val="24"/>
        </w:rPr>
        <w:t xml:space="preserve">The purpose of the on-site review is to promote </w:t>
      </w:r>
      <w:r w:rsidR="001445CD" w:rsidRPr="00CF2623">
        <w:rPr>
          <w:b w:val="0"/>
          <w:color w:val="auto"/>
          <w:sz w:val="24"/>
          <w:szCs w:val="24"/>
        </w:rPr>
        <w:t xml:space="preserve">communication, </w:t>
      </w:r>
      <w:r w:rsidRPr="00CF2623">
        <w:rPr>
          <w:b w:val="0"/>
          <w:color w:val="auto"/>
          <w:sz w:val="24"/>
          <w:szCs w:val="24"/>
        </w:rPr>
        <w:t>collaboration</w:t>
      </w:r>
      <w:r w:rsidR="001445CD" w:rsidRPr="00CF2623">
        <w:rPr>
          <w:b w:val="0"/>
          <w:color w:val="auto"/>
          <w:sz w:val="24"/>
          <w:szCs w:val="24"/>
        </w:rPr>
        <w:t>, and understanding of operations</w:t>
      </w:r>
      <w:r w:rsidRPr="00CF2623">
        <w:rPr>
          <w:b w:val="0"/>
          <w:color w:val="auto"/>
          <w:sz w:val="24"/>
          <w:szCs w:val="24"/>
        </w:rPr>
        <w:t xml:space="preserve"> between </w:t>
      </w:r>
      <w:r w:rsidR="00F52275" w:rsidRPr="00CF2623">
        <w:rPr>
          <w:b w:val="0"/>
          <w:color w:val="auto"/>
          <w:sz w:val="24"/>
          <w:szCs w:val="24"/>
        </w:rPr>
        <w:t>SBA</w:t>
      </w:r>
      <w:r w:rsidR="001445CD" w:rsidRPr="00CF2623">
        <w:rPr>
          <w:b w:val="0"/>
          <w:color w:val="auto"/>
          <w:sz w:val="24"/>
          <w:szCs w:val="24"/>
        </w:rPr>
        <w:t xml:space="preserve"> District Offices</w:t>
      </w:r>
      <w:r w:rsidR="00F52275" w:rsidRPr="00CF2623">
        <w:rPr>
          <w:b w:val="0"/>
          <w:color w:val="auto"/>
          <w:sz w:val="24"/>
          <w:szCs w:val="24"/>
        </w:rPr>
        <w:t xml:space="preserve"> and </w:t>
      </w:r>
      <w:r w:rsidR="002F353E" w:rsidRPr="00CF2623">
        <w:rPr>
          <w:b w:val="0"/>
          <w:color w:val="auto"/>
          <w:sz w:val="24"/>
          <w:szCs w:val="24"/>
        </w:rPr>
        <w:t>SCORE Chapter</w:t>
      </w:r>
      <w:r w:rsidR="00AF05C4" w:rsidRPr="00CF2623">
        <w:rPr>
          <w:b w:val="0"/>
          <w:color w:val="auto"/>
          <w:sz w:val="24"/>
          <w:szCs w:val="24"/>
        </w:rPr>
        <w:t>s</w:t>
      </w:r>
      <w:r w:rsidR="00162168" w:rsidRPr="00CF2623">
        <w:rPr>
          <w:b w:val="0"/>
          <w:color w:val="auto"/>
          <w:sz w:val="24"/>
          <w:szCs w:val="24"/>
        </w:rPr>
        <w:t>.</w:t>
      </w:r>
      <w:r w:rsidR="00EA047F" w:rsidRPr="00CF2623">
        <w:rPr>
          <w:b w:val="0"/>
          <w:color w:val="auto"/>
          <w:sz w:val="24"/>
          <w:szCs w:val="24"/>
        </w:rPr>
        <w:t xml:space="preserve"> </w:t>
      </w:r>
      <w:r w:rsidRPr="00CF2623">
        <w:rPr>
          <w:b w:val="0"/>
          <w:color w:val="auto"/>
          <w:sz w:val="24"/>
          <w:szCs w:val="24"/>
        </w:rPr>
        <w:br/>
      </w:r>
    </w:p>
    <w:p w14:paraId="1871C419" w14:textId="77777777" w:rsidR="00131CC4" w:rsidRPr="00CF2623" w:rsidRDefault="00611F77">
      <w:pPr>
        <w:pStyle w:val="Heading1"/>
        <w:spacing w:line="240" w:lineRule="auto"/>
        <w:rPr>
          <w:color w:val="auto"/>
          <w:sz w:val="24"/>
          <w:szCs w:val="24"/>
        </w:rPr>
      </w:pPr>
      <w:r w:rsidRPr="00CF2623">
        <w:rPr>
          <w:color w:val="auto"/>
          <w:sz w:val="24"/>
          <w:szCs w:val="24"/>
        </w:rPr>
        <w:t xml:space="preserve">Overall </w:t>
      </w:r>
      <w:r w:rsidR="00D06B2D" w:rsidRPr="00CF2623">
        <w:rPr>
          <w:color w:val="auto"/>
          <w:sz w:val="24"/>
          <w:szCs w:val="24"/>
        </w:rPr>
        <w:t>Process</w:t>
      </w:r>
    </w:p>
    <w:p w14:paraId="3A193082" w14:textId="77777777" w:rsidR="003C1B4A" w:rsidRDefault="003C1B4A">
      <w:pPr>
        <w:pStyle w:val="Heading1"/>
        <w:spacing w:line="240" w:lineRule="auto"/>
        <w:rPr>
          <w:b w:val="0"/>
          <w:color w:val="auto"/>
          <w:sz w:val="24"/>
          <w:szCs w:val="24"/>
        </w:rPr>
      </w:pPr>
    </w:p>
    <w:p w14:paraId="5F7CB325" w14:textId="6A32CE17" w:rsidR="00DB7EAD" w:rsidRPr="00CF2623" w:rsidRDefault="0033697B">
      <w:pPr>
        <w:pStyle w:val="Heading1"/>
        <w:spacing w:line="240" w:lineRule="auto"/>
        <w:rPr>
          <w:b w:val="0"/>
          <w:color w:val="auto"/>
          <w:sz w:val="24"/>
          <w:szCs w:val="24"/>
        </w:rPr>
      </w:pPr>
      <w:r w:rsidRPr="00CF2623">
        <w:rPr>
          <w:b w:val="0"/>
          <w:color w:val="auto"/>
          <w:sz w:val="24"/>
          <w:szCs w:val="24"/>
        </w:rPr>
        <w:t xml:space="preserve">Prior to </w:t>
      </w:r>
      <w:r w:rsidR="001445CD" w:rsidRPr="00CF2623">
        <w:rPr>
          <w:b w:val="0"/>
          <w:color w:val="auto"/>
          <w:sz w:val="24"/>
          <w:szCs w:val="24"/>
        </w:rPr>
        <w:t xml:space="preserve">communicating with any </w:t>
      </w:r>
      <w:r w:rsidR="00AA75BA" w:rsidRPr="00CF2623">
        <w:rPr>
          <w:b w:val="0"/>
          <w:color w:val="auto"/>
          <w:sz w:val="24"/>
          <w:szCs w:val="24"/>
        </w:rPr>
        <w:t xml:space="preserve">individual </w:t>
      </w:r>
      <w:r w:rsidR="001445CD" w:rsidRPr="00CF2623">
        <w:rPr>
          <w:b w:val="0"/>
          <w:color w:val="auto"/>
          <w:sz w:val="24"/>
          <w:szCs w:val="24"/>
        </w:rPr>
        <w:t xml:space="preserve">SCORE </w:t>
      </w:r>
      <w:r w:rsidR="003C1B4A">
        <w:rPr>
          <w:b w:val="0"/>
          <w:color w:val="auto"/>
          <w:sz w:val="24"/>
          <w:szCs w:val="24"/>
        </w:rPr>
        <w:t>C</w:t>
      </w:r>
      <w:r w:rsidR="001445CD" w:rsidRPr="00CF2623">
        <w:rPr>
          <w:b w:val="0"/>
          <w:color w:val="auto"/>
          <w:sz w:val="24"/>
          <w:szCs w:val="24"/>
        </w:rPr>
        <w:t>hapter regarding the SBA review process</w:t>
      </w:r>
      <w:r w:rsidRPr="00CF2623">
        <w:rPr>
          <w:b w:val="0"/>
          <w:color w:val="auto"/>
          <w:sz w:val="24"/>
          <w:szCs w:val="24"/>
        </w:rPr>
        <w:t>, the SBA District Office will schedule a meeting with the SCORE District Director in the second quarter (Jan. – Mar.) of the current fiscal year.</w:t>
      </w:r>
      <w:r w:rsidR="00EA047F" w:rsidRPr="00CF2623">
        <w:rPr>
          <w:b w:val="0"/>
          <w:color w:val="auto"/>
          <w:sz w:val="24"/>
          <w:szCs w:val="24"/>
        </w:rPr>
        <w:t xml:space="preserve"> </w:t>
      </w:r>
      <w:r w:rsidRPr="00CF2623">
        <w:rPr>
          <w:b w:val="0"/>
          <w:color w:val="auto"/>
          <w:sz w:val="24"/>
          <w:szCs w:val="24"/>
        </w:rPr>
        <w:t>During that meeti</w:t>
      </w:r>
      <w:r w:rsidR="00183F2D" w:rsidRPr="00CF2623">
        <w:rPr>
          <w:b w:val="0"/>
          <w:color w:val="auto"/>
          <w:sz w:val="24"/>
          <w:szCs w:val="24"/>
        </w:rPr>
        <w:t xml:space="preserve">ng, the </w:t>
      </w:r>
      <w:r w:rsidR="00D06B2D" w:rsidRPr="00CF2623">
        <w:rPr>
          <w:b w:val="0"/>
          <w:color w:val="auto"/>
          <w:sz w:val="24"/>
          <w:szCs w:val="24"/>
        </w:rPr>
        <w:t xml:space="preserve">SBA District Office and the </w:t>
      </w:r>
      <w:r w:rsidR="00183F2D" w:rsidRPr="00CF2623">
        <w:rPr>
          <w:b w:val="0"/>
          <w:color w:val="auto"/>
          <w:sz w:val="24"/>
          <w:szCs w:val="24"/>
        </w:rPr>
        <w:t xml:space="preserve">SCORE District Director </w:t>
      </w:r>
      <w:r w:rsidR="00EA047F" w:rsidRPr="00CF2623">
        <w:rPr>
          <w:b w:val="0"/>
          <w:color w:val="auto"/>
          <w:sz w:val="24"/>
          <w:szCs w:val="24"/>
        </w:rPr>
        <w:t xml:space="preserve">will </w:t>
      </w:r>
      <w:r w:rsidR="00D06B2D" w:rsidRPr="00CF2623">
        <w:rPr>
          <w:b w:val="0"/>
          <w:color w:val="auto"/>
          <w:sz w:val="24"/>
          <w:szCs w:val="24"/>
        </w:rPr>
        <w:t>discuss the challenges, opportunities</w:t>
      </w:r>
      <w:r w:rsidR="00AA75BA" w:rsidRPr="00CF2623">
        <w:rPr>
          <w:b w:val="0"/>
          <w:color w:val="auto"/>
          <w:sz w:val="24"/>
          <w:szCs w:val="24"/>
        </w:rPr>
        <w:t>,</w:t>
      </w:r>
      <w:r w:rsidR="00D06B2D" w:rsidRPr="00CF2623">
        <w:rPr>
          <w:b w:val="0"/>
          <w:color w:val="auto"/>
          <w:sz w:val="24"/>
          <w:szCs w:val="24"/>
        </w:rPr>
        <w:t xml:space="preserve"> and performance of the SCORE </w:t>
      </w:r>
      <w:r w:rsidR="003C1B4A">
        <w:rPr>
          <w:b w:val="0"/>
          <w:color w:val="auto"/>
          <w:sz w:val="24"/>
          <w:szCs w:val="24"/>
        </w:rPr>
        <w:t>C</w:t>
      </w:r>
      <w:r w:rsidR="00D06B2D" w:rsidRPr="00CF2623">
        <w:rPr>
          <w:b w:val="0"/>
          <w:color w:val="auto"/>
          <w:sz w:val="24"/>
          <w:szCs w:val="24"/>
        </w:rPr>
        <w:t>hapters in that district. The SCORE D</w:t>
      </w:r>
      <w:r w:rsidR="003C1B4A">
        <w:rPr>
          <w:b w:val="0"/>
          <w:color w:val="auto"/>
          <w:sz w:val="24"/>
          <w:szCs w:val="24"/>
        </w:rPr>
        <w:t xml:space="preserve">istrict </w:t>
      </w:r>
      <w:r w:rsidR="00D06B2D" w:rsidRPr="00CF2623">
        <w:rPr>
          <w:b w:val="0"/>
          <w:color w:val="auto"/>
          <w:sz w:val="24"/>
          <w:szCs w:val="24"/>
        </w:rPr>
        <w:t>D</w:t>
      </w:r>
      <w:r w:rsidR="003C1B4A">
        <w:rPr>
          <w:b w:val="0"/>
          <w:color w:val="auto"/>
          <w:sz w:val="24"/>
          <w:szCs w:val="24"/>
        </w:rPr>
        <w:t>irector</w:t>
      </w:r>
      <w:r w:rsidR="00D06B2D" w:rsidRPr="00CF2623">
        <w:rPr>
          <w:b w:val="0"/>
          <w:color w:val="auto"/>
          <w:sz w:val="24"/>
          <w:szCs w:val="24"/>
        </w:rPr>
        <w:t xml:space="preserve"> </w:t>
      </w:r>
      <w:r w:rsidR="00183F2D" w:rsidRPr="00CF2623">
        <w:rPr>
          <w:b w:val="0"/>
          <w:color w:val="auto"/>
          <w:sz w:val="24"/>
          <w:szCs w:val="24"/>
        </w:rPr>
        <w:t xml:space="preserve">will share </w:t>
      </w:r>
      <w:r w:rsidR="00D06B2D" w:rsidRPr="00CF2623">
        <w:rPr>
          <w:b w:val="0"/>
          <w:color w:val="auto"/>
          <w:sz w:val="24"/>
          <w:szCs w:val="24"/>
        </w:rPr>
        <w:t xml:space="preserve">and review the </w:t>
      </w:r>
      <w:r w:rsidR="00183F2D" w:rsidRPr="00CF2623">
        <w:rPr>
          <w:b w:val="0"/>
          <w:color w:val="auto"/>
          <w:sz w:val="24"/>
          <w:szCs w:val="24"/>
        </w:rPr>
        <w:t>SCORE</w:t>
      </w:r>
      <w:r w:rsidR="003C1B4A">
        <w:rPr>
          <w:b w:val="0"/>
          <w:color w:val="auto"/>
          <w:sz w:val="24"/>
          <w:szCs w:val="24"/>
        </w:rPr>
        <w:t xml:space="preserve"> </w:t>
      </w:r>
      <w:r w:rsidR="00183F2D" w:rsidRPr="00CF2623">
        <w:rPr>
          <w:b w:val="0"/>
          <w:color w:val="auto"/>
          <w:sz w:val="24"/>
          <w:szCs w:val="24"/>
        </w:rPr>
        <w:t>on-site review form</w:t>
      </w:r>
      <w:r w:rsidR="00D06B2D" w:rsidRPr="00CF2623">
        <w:rPr>
          <w:b w:val="0"/>
          <w:color w:val="auto"/>
          <w:sz w:val="24"/>
          <w:szCs w:val="24"/>
        </w:rPr>
        <w:t xml:space="preserve"> </w:t>
      </w:r>
      <w:r w:rsidR="003C1B4A">
        <w:rPr>
          <w:b w:val="0"/>
          <w:color w:val="auto"/>
          <w:sz w:val="24"/>
          <w:szCs w:val="24"/>
        </w:rPr>
        <w:t xml:space="preserve">(Form 16) </w:t>
      </w:r>
      <w:r w:rsidR="00D06B2D" w:rsidRPr="00CF2623">
        <w:rPr>
          <w:b w:val="0"/>
          <w:color w:val="auto"/>
          <w:sz w:val="24"/>
          <w:szCs w:val="24"/>
        </w:rPr>
        <w:t>for the chapters as a foundation of the discussion</w:t>
      </w:r>
      <w:r w:rsidR="00DB7EAD" w:rsidRPr="00CF2623">
        <w:rPr>
          <w:b w:val="0"/>
          <w:color w:val="auto"/>
          <w:sz w:val="24"/>
          <w:szCs w:val="24"/>
        </w:rPr>
        <w:t>.</w:t>
      </w:r>
      <w:r w:rsidR="00EA047F" w:rsidRPr="00CF2623">
        <w:rPr>
          <w:b w:val="0"/>
          <w:color w:val="auto"/>
          <w:sz w:val="24"/>
          <w:szCs w:val="24"/>
        </w:rPr>
        <w:t xml:space="preserve"> </w:t>
      </w:r>
      <w:r w:rsidR="00DB7EAD" w:rsidRPr="00CF2623">
        <w:rPr>
          <w:b w:val="0"/>
          <w:color w:val="auto"/>
          <w:sz w:val="24"/>
          <w:szCs w:val="24"/>
        </w:rPr>
        <w:t xml:space="preserve">The SBA District Office will </w:t>
      </w:r>
      <w:r w:rsidR="00183F2D" w:rsidRPr="00CF2623">
        <w:rPr>
          <w:b w:val="0"/>
          <w:color w:val="auto"/>
          <w:sz w:val="24"/>
          <w:szCs w:val="24"/>
        </w:rPr>
        <w:t>identify the SCORE Chapters that will be visited</w:t>
      </w:r>
      <w:r w:rsidR="00D06B2D" w:rsidRPr="00CF2623">
        <w:rPr>
          <w:b w:val="0"/>
          <w:color w:val="auto"/>
          <w:sz w:val="24"/>
          <w:szCs w:val="24"/>
        </w:rPr>
        <w:t xml:space="preserve"> and coordinate the communications and logistics with the chapters</w:t>
      </w:r>
      <w:r w:rsidR="00183F2D" w:rsidRPr="00CF2623">
        <w:rPr>
          <w:b w:val="0"/>
          <w:color w:val="auto"/>
          <w:sz w:val="24"/>
          <w:szCs w:val="24"/>
        </w:rPr>
        <w:t>.</w:t>
      </w:r>
      <w:r w:rsidR="00EA047F" w:rsidRPr="00CF2623">
        <w:rPr>
          <w:b w:val="0"/>
          <w:color w:val="auto"/>
          <w:sz w:val="24"/>
          <w:szCs w:val="24"/>
        </w:rPr>
        <w:t xml:space="preserve"> </w:t>
      </w:r>
    </w:p>
    <w:p w14:paraId="4DF177E5" w14:textId="77777777" w:rsidR="00DB7EAD" w:rsidRPr="00CF2623" w:rsidRDefault="00DB7EAD">
      <w:pPr>
        <w:pStyle w:val="Heading1"/>
        <w:spacing w:line="240" w:lineRule="auto"/>
        <w:rPr>
          <w:b w:val="0"/>
          <w:color w:val="auto"/>
          <w:sz w:val="24"/>
          <w:szCs w:val="24"/>
        </w:rPr>
      </w:pPr>
    </w:p>
    <w:p w14:paraId="439163C8" w14:textId="77777777" w:rsidR="00D06B2D" w:rsidRPr="00CF2623" w:rsidRDefault="00D06B2D" w:rsidP="009C77BE">
      <w:pPr>
        <w:pStyle w:val="Heading1"/>
        <w:spacing w:line="240" w:lineRule="auto"/>
        <w:rPr>
          <w:b w:val="0"/>
          <w:color w:val="auto"/>
          <w:sz w:val="24"/>
          <w:szCs w:val="24"/>
        </w:rPr>
      </w:pPr>
      <w:r w:rsidRPr="00CF2623">
        <w:rPr>
          <w:color w:val="auto"/>
          <w:sz w:val="24"/>
          <w:szCs w:val="24"/>
        </w:rPr>
        <w:t>Frequency</w:t>
      </w:r>
    </w:p>
    <w:p w14:paraId="45A65140" w14:textId="77777777" w:rsidR="003C1B4A" w:rsidRDefault="003C1B4A">
      <w:pPr>
        <w:pStyle w:val="Heading1"/>
        <w:spacing w:line="240" w:lineRule="auto"/>
        <w:rPr>
          <w:b w:val="0"/>
          <w:color w:val="auto"/>
          <w:sz w:val="24"/>
          <w:szCs w:val="24"/>
        </w:rPr>
      </w:pPr>
    </w:p>
    <w:p w14:paraId="3BADD675" w14:textId="7366B122" w:rsidR="00D06B2D" w:rsidRPr="00CF2623" w:rsidRDefault="00AA75BA">
      <w:pPr>
        <w:pStyle w:val="Heading1"/>
        <w:spacing w:line="240" w:lineRule="auto"/>
        <w:rPr>
          <w:b w:val="0"/>
          <w:color w:val="auto"/>
          <w:sz w:val="24"/>
          <w:szCs w:val="24"/>
        </w:rPr>
      </w:pPr>
      <w:r w:rsidRPr="00CF2623">
        <w:rPr>
          <w:b w:val="0"/>
          <w:color w:val="auto"/>
          <w:sz w:val="24"/>
          <w:szCs w:val="24"/>
        </w:rPr>
        <w:t>O</w:t>
      </w:r>
      <w:r w:rsidR="0088043B" w:rsidRPr="00CF2623">
        <w:rPr>
          <w:b w:val="0"/>
          <w:color w:val="auto"/>
          <w:sz w:val="24"/>
          <w:szCs w:val="24"/>
        </w:rPr>
        <w:t xml:space="preserve">n-site reviews </w:t>
      </w:r>
      <w:r w:rsidRPr="00CF2623">
        <w:rPr>
          <w:b w:val="0"/>
          <w:color w:val="auto"/>
          <w:sz w:val="24"/>
          <w:szCs w:val="24"/>
        </w:rPr>
        <w:t xml:space="preserve">for SCORE </w:t>
      </w:r>
      <w:r w:rsidR="003C1B4A">
        <w:rPr>
          <w:b w:val="0"/>
          <w:color w:val="auto"/>
          <w:sz w:val="24"/>
          <w:szCs w:val="24"/>
        </w:rPr>
        <w:t>C</w:t>
      </w:r>
      <w:r w:rsidRPr="00CF2623">
        <w:rPr>
          <w:b w:val="0"/>
          <w:color w:val="auto"/>
          <w:sz w:val="24"/>
          <w:szCs w:val="24"/>
        </w:rPr>
        <w:t>hapters will take place once per chapter</w:t>
      </w:r>
      <w:r w:rsidR="0088043B" w:rsidRPr="00CF2623">
        <w:rPr>
          <w:b w:val="0"/>
          <w:color w:val="auto"/>
          <w:sz w:val="24"/>
          <w:szCs w:val="24"/>
        </w:rPr>
        <w:t xml:space="preserve"> </w:t>
      </w:r>
      <w:r w:rsidR="00D06B2D" w:rsidRPr="00CF2623">
        <w:rPr>
          <w:b w:val="0"/>
          <w:color w:val="auto"/>
          <w:sz w:val="24"/>
          <w:szCs w:val="24"/>
        </w:rPr>
        <w:t>each fiscal</w:t>
      </w:r>
      <w:r w:rsidR="0088043B" w:rsidRPr="00CF2623">
        <w:rPr>
          <w:b w:val="0"/>
          <w:color w:val="auto"/>
          <w:sz w:val="24"/>
          <w:szCs w:val="24"/>
        </w:rPr>
        <w:t xml:space="preserve"> year (on-site reviews may be delegated to other SBA field staff). </w:t>
      </w:r>
    </w:p>
    <w:p w14:paraId="17092870" w14:textId="77777777" w:rsidR="000C3522" w:rsidRPr="00CF2623" w:rsidRDefault="0088043B">
      <w:pPr>
        <w:pStyle w:val="Heading1"/>
        <w:spacing w:line="240" w:lineRule="auto"/>
        <w:rPr>
          <w:b w:val="0"/>
          <w:color w:val="auto"/>
          <w:sz w:val="24"/>
          <w:szCs w:val="24"/>
        </w:rPr>
      </w:pPr>
      <w:r w:rsidRPr="00CF2623">
        <w:rPr>
          <w:color w:val="auto"/>
          <w:sz w:val="24"/>
          <w:szCs w:val="24"/>
        </w:rPr>
        <w:br/>
      </w:r>
      <w:r w:rsidR="000C3522" w:rsidRPr="00CF2623">
        <w:rPr>
          <w:color w:val="auto"/>
          <w:sz w:val="24"/>
          <w:szCs w:val="24"/>
        </w:rPr>
        <w:t>Preparation</w:t>
      </w:r>
    </w:p>
    <w:p w14:paraId="2CDC06FF" w14:textId="77777777" w:rsidR="003C1B4A" w:rsidRDefault="003C1B4A">
      <w:pPr>
        <w:pStyle w:val="Heading1"/>
        <w:spacing w:line="240" w:lineRule="auto"/>
        <w:rPr>
          <w:b w:val="0"/>
          <w:color w:val="auto"/>
          <w:sz w:val="24"/>
          <w:szCs w:val="24"/>
        </w:rPr>
      </w:pPr>
    </w:p>
    <w:p w14:paraId="556113AC" w14:textId="1887CD4F" w:rsidR="000C3522" w:rsidRPr="00CF2623" w:rsidRDefault="000C3522">
      <w:pPr>
        <w:pStyle w:val="Heading1"/>
        <w:spacing w:line="240" w:lineRule="auto"/>
        <w:rPr>
          <w:b w:val="0"/>
          <w:color w:val="auto"/>
          <w:sz w:val="24"/>
          <w:szCs w:val="24"/>
        </w:rPr>
      </w:pPr>
      <w:r w:rsidRPr="00CF2623">
        <w:rPr>
          <w:b w:val="0"/>
          <w:color w:val="auto"/>
          <w:sz w:val="24"/>
          <w:szCs w:val="24"/>
        </w:rPr>
        <w:t xml:space="preserve">As you prepare to </w:t>
      </w:r>
      <w:r w:rsidR="00AF05C4" w:rsidRPr="00CF2623">
        <w:rPr>
          <w:b w:val="0"/>
          <w:color w:val="auto"/>
          <w:sz w:val="24"/>
          <w:szCs w:val="24"/>
        </w:rPr>
        <w:t>conduct an on</w:t>
      </w:r>
      <w:r w:rsidR="003C1B4A">
        <w:rPr>
          <w:b w:val="0"/>
          <w:color w:val="auto"/>
          <w:sz w:val="24"/>
          <w:szCs w:val="24"/>
        </w:rPr>
        <w:t>-</w:t>
      </w:r>
      <w:r w:rsidR="00AF05C4" w:rsidRPr="00CF2623">
        <w:rPr>
          <w:b w:val="0"/>
          <w:color w:val="auto"/>
          <w:sz w:val="24"/>
          <w:szCs w:val="24"/>
        </w:rPr>
        <w:t xml:space="preserve">site review, </w:t>
      </w:r>
      <w:r w:rsidRPr="00CF2623">
        <w:rPr>
          <w:b w:val="0"/>
          <w:color w:val="auto"/>
          <w:sz w:val="24"/>
          <w:szCs w:val="24"/>
        </w:rPr>
        <w:t>be sure to review the following documents:</w:t>
      </w:r>
    </w:p>
    <w:p w14:paraId="083C962A" w14:textId="77777777" w:rsidR="000C3522" w:rsidRPr="00CF2623" w:rsidRDefault="000C3522" w:rsidP="009C77BE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CF2623">
        <w:rPr>
          <w:sz w:val="24"/>
          <w:szCs w:val="24"/>
        </w:rPr>
        <w:t>The Current Year Program Announcement;</w:t>
      </w:r>
      <w:r w:rsidR="007933C2" w:rsidRPr="00CF2623">
        <w:rPr>
          <w:sz w:val="24"/>
          <w:szCs w:val="24"/>
        </w:rPr>
        <w:t xml:space="preserve"> and </w:t>
      </w:r>
    </w:p>
    <w:p w14:paraId="17597338" w14:textId="59E5B146" w:rsidR="00467FC5" w:rsidRPr="00CF2623" w:rsidRDefault="000C3522" w:rsidP="009C77BE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CF2623">
        <w:rPr>
          <w:sz w:val="24"/>
          <w:szCs w:val="24"/>
        </w:rPr>
        <w:t xml:space="preserve">The </w:t>
      </w:r>
      <w:r w:rsidR="002F353E" w:rsidRPr="00CF2623">
        <w:rPr>
          <w:sz w:val="24"/>
          <w:szCs w:val="24"/>
        </w:rPr>
        <w:t xml:space="preserve">SCORE </w:t>
      </w:r>
      <w:r w:rsidRPr="00CF2623">
        <w:rPr>
          <w:sz w:val="24"/>
          <w:szCs w:val="24"/>
        </w:rPr>
        <w:t>Notice of Award</w:t>
      </w:r>
      <w:r w:rsidR="003C1B4A">
        <w:rPr>
          <w:sz w:val="24"/>
          <w:szCs w:val="24"/>
        </w:rPr>
        <w:t>.</w:t>
      </w:r>
    </w:p>
    <w:p w14:paraId="5DA5FA64" w14:textId="77777777" w:rsidR="00467FC5" w:rsidRPr="00CF2623" w:rsidRDefault="00467FC5" w:rsidP="009C77BE">
      <w:pPr>
        <w:pStyle w:val="ListParagraph"/>
        <w:spacing w:after="0" w:line="240" w:lineRule="auto"/>
        <w:rPr>
          <w:sz w:val="24"/>
          <w:szCs w:val="24"/>
        </w:rPr>
      </w:pPr>
    </w:p>
    <w:p w14:paraId="3077C186" w14:textId="034AAAC7" w:rsidR="004037F4" w:rsidRDefault="00611F77" w:rsidP="004037F4">
      <w:pPr>
        <w:spacing w:after="0" w:line="240" w:lineRule="auto"/>
        <w:rPr>
          <w:b/>
          <w:sz w:val="24"/>
          <w:szCs w:val="24"/>
        </w:rPr>
      </w:pPr>
      <w:r w:rsidRPr="00CF2623">
        <w:rPr>
          <w:b/>
          <w:sz w:val="24"/>
          <w:szCs w:val="24"/>
        </w:rPr>
        <w:t xml:space="preserve">Review </w:t>
      </w:r>
      <w:r w:rsidR="008445BC" w:rsidRPr="00CF2623">
        <w:rPr>
          <w:b/>
          <w:sz w:val="24"/>
          <w:szCs w:val="24"/>
        </w:rPr>
        <w:t>and Submission</w:t>
      </w:r>
    </w:p>
    <w:p w14:paraId="7D47F051" w14:textId="77777777" w:rsidR="004037F4" w:rsidRDefault="004037F4" w:rsidP="004037F4">
      <w:pPr>
        <w:spacing w:after="0" w:line="240" w:lineRule="auto"/>
        <w:rPr>
          <w:b/>
          <w:sz w:val="24"/>
          <w:szCs w:val="24"/>
        </w:rPr>
      </w:pPr>
    </w:p>
    <w:p w14:paraId="4BDB4DEF" w14:textId="06AC1300" w:rsidR="000C3522" w:rsidRPr="00CF2623" w:rsidRDefault="000C3522" w:rsidP="00CF2623">
      <w:pPr>
        <w:spacing w:after="0" w:line="240" w:lineRule="auto"/>
        <w:rPr>
          <w:sz w:val="24"/>
          <w:szCs w:val="24"/>
        </w:rPr>
      </w:pPr>
      <w:r w:rsidRPr="00CF2623">
        <w:rPr>
          <w:sz w:val="24"/>
          <w:szCs w:val="24"/>
        </w:rPr>
        <w:t xml:space="preserve">When conducting the review, </w:t>
      </w:r>
      <w:r w:rsidR="0070052F" w:rsidRPr="00CF2623">
        <w:rPr>
          <w:sz w:val="24"/>
          <w:szCs w:val="24"/>
        </w:rPr>
        <w:t xml:space="preserve">indicate whether the </w:t>
      </w:r>
      <w:r w:rsidR="00850663" w:rsidRPr="00CF2623">
        <w:rPr>
          <w:sz w:val="24"/>
          <w:szCs w:val="24"/>
        </w:rPr>
        <w:t xml:space="preserve">SCORE Chapter </w:t>
      </w:r>
      <w:r w:rsidR="005D39C4" w:rsidRPr="00CF2623">
        <w:rPr>
          <w:sz w:val="24"/>
          <w:szCs w:val="24"/>
        </w:rPr>
        <w:t>follows</w:t>
      </w:r>
      <w:r w:rsidR="0070052F" w:rsidRPr="00CF2623">
        <w:rPr>
          <w:sz w:val="24"/>
          <w:szCs w:val="24"/>
        </w:rPr>
        <w:t xml:space="preserve"> each requirement on</w:t>
      </w:r>
      <w:r w:rsidR="00EE0B78" w:rsidRPr="00CF2623">
        <w:rPr>
          <w:sz w:val="24"/>
          <w:szCs w:val="24"/>
        </w:rPr>
        <w:t xml:space="preserve"> the </w:t>
      </w:r>
      <w:r w:rsidR="003C1B4A">
        <w:rPr>
          <w:sz w:val="24"/>
          <w:szCs w:val="24"/>
        </w:rPr>
        <w:t xml:space="preserve">on-site review </w:t>
      </w:r>
      <w:r w:rsidR="00EE0B78" w:rsidRPr="00CF2623">
        <w:rPr>
          <w:sz w:val="24"/>
          <w:szCs w:val="24"/>
        </w:rPr>
        <w:t>and</w:t>
      </w:r>
      <w:r w:rsidR="0070052F" w:rsidRPr="00CF2623">
        <w:rPr>
          <w:sz w:val="24"/>
          <w:szCs w:val="24"/>
        </w:rPr>
        <w:t xml:space="preserve"> provide </w:t>
      </w:r>
      <w:r w:rsidR="008445BC" w:rsidRPr="00CF2623">
        <w:rPr>
          <w:sz w:val="24"/>
          <w:szCs w:val="24"/>
        </w:rPr>
        <w:t xml:space="preserve">notes to support your </w:t>
      </w:r>
      <w:r w:rsidR="00EE0B78" w:rsidRPr="00CF2623">
        <w:rPr>
          <w:sz w:val="24"/>
          <w:szCs w:val="24"/>
        </w:rPr>
        <w:t>assessment</w:t>
      </w:r>
      <w:r w:rsidR="008445BC" w:rsidRPr="00CF2623">
        <w:rPr>
          <w:sz w:val="24"/>
          <w:szCs w:val="24"/>
        </w:rPr>
        <w:t xml:space="preserve">. </w:t>
      </w:r>
      <w:r w:rsidR="0070052F" w:rsidRPr="00CF2623">
        <w:rPr>
          <w:sz w:val="24"/>
          <w:szCs w:val="24"/>
        </w:rPr>
        <w:t xml:space="preserve">If the </w:t>
      </w:r>
      <w:r w:rsidR="003C1B4A">
        <w:rPr>
          <w:sz w:val="24"/>
          <w:szCs w:val="24"/>
        </w:rPr>
        <w:t>c</w:t>
      </w:r>
      <w:r w:rsidR="002F353E" w:rsidRPr="00CF2623">
        <w:rPr>
          <w:sz w:val="24"/>
          <w:szCs w:val="24"/>
        </w:rPr>
        <w:t>hapter</w:t>
      </w:r>
      <w:r w:rsidR="0070052F" w:rsidRPr="00CF2623">
        <w:rPr>
          <w:sz w:val="24"/>
          <w:szCs w:val="24"/>
        </w:rPr>
        <w:t xml:space="preserve">’s response (or lack thereof) requires </w:t>
      </w:r>
      <w:r w:rsidR="00EE0B78" w:rsidRPr="00CF2623">
        <w:rPr>
          <w:sz w:val="24"/>
          <w:szCs w:val="24"/>
        </w:rPr>
        <w:t>follow-up</w:t>
      </w:r>
      <w:r w:rsidR="0070052F" w:rsidRPr="00CF2623">
        <w:rPr>
          <w:sz w:val="24"/>
          <w:szCs w:val="24"/>
        </w:rPr>
        <w:t xml:space="preserve">, </w:t>
      </w:r>
      <w:r w:rsidR="008445BC" w:rsidRPr="00CF2623">
        <w:rPr>
          <w:sz w:val="24"/>
          <w:szCs w:val="24"/>
        </w:rPr>
        <w:t xml:space="preserve">make a note in your summary section and establish a due date for the </w:t>
      </w:r>
      <w:r w:rsidR="003C1B4A">
        <w:rPr>
          <w:sz w:val="24"/>
          <w:szCs w:val="24"/>
        </w:rPr>
        <w:t>c</w:t>
      </w:r>
      <w:r w:rsidR="002F353E" w:rsidRPr="00CF2623">
        <w:rPr>
          <w:sz w:val="24"/>
          <w:szCs w:val="24"/>
        </w:rPr>
        <w:t>hapter</w:t>
      </w:r>
      <w:r w:rsidR="0070052F" w:rsidRPr="00CF2623">
        <w:rPr>
          <w:sz w:val="24"/>
          <w:szCs w:val="24"/>
        </w:rPr>
        <w:t xml:space="preserve"> to submit this information</w:t>
      </w:r>
      <w:r w:rsidR="00BD1F70">
        <w:rPr>
          <w:sz w:val="24"/>
          <w:szCs w:val="24"/>
        </w:rPr>
        <w:t>.  Your on-site review must be submitted to the Office of Entrepreneurship Education (</w:t>
      </w:r>
      <w:r w:rsidR="00131CC4" w:rsidRPr="00CF2623">
        <w:rPr>
          <w:sz w:val="24"/>
          <w:szCs w:val="24"/>
        </w:rPr>
        <w:t>OEE)</w:t>
      </w:r>
      <w:r w:rsidR="00EE0B78" w:rsidRPr="00CF2623">
        <w:rPr>
          <w:sz w:val="24"/>
          <w:szCs w:val="24"/>
        </w:rPr>
        <w:t xml:space="preserve"> </w:t>
      </w:r>
      <w:r w:rsidR="00BD1F70">
        <w:rPr>
          <w:sz w:val="24"/>
          <w:szCs w:val="24"/>
        </w:rPr>
        <w:t xml:space="preserve">SCORE </w:t>
      </w:r>
      <w:r w:rsidR="00EE0B78" w:rsidRPr="00CF2623">
        <w:rPr>
          <w:sz w:val="24"/>
          <w:szCs w:val="24"/>
        </w:rPr>
        <w:t xml:space="preserve">Program </w:t>
      </w:r>
      <w:r w:rsidR="008445BC" w:rsidRPr="00CF2623">
        <w:rPr>
          <w:sz w:val="24"/>
          <w:szCs w:val="24"/>
        </w:rPr>
        <w:t>Manager within 10 days of your site visit</w:t>
      </w:r>
      <w:r w:rsidR="00BD1F70">
        <w:rPr>
          <w:sz w:val="24"/>
          <w:szCs w:val="24"/>
        </w:rPr>
        <w:t xml:space="preserve">.  </w:t>
      </w:r>
      <w:r w:rsidR="00AF05C4" w:rsidRPr="00CF2623">
        <w:rPr>
          <w:sz w:val="24"/>
          <w:szCs w:val="24"/>
        </w:rPr>
        <w:t>After</w:t>
      </w:r>
      <w:r w:rsidR="008445BC" w:rsidRPr="00CF2623">
        <w:rPr>
          <w:sz w:val="24"/>
          <w:szCs w:val="24"/>
        </w:rPr>
        <w:t xml:space="preserve"> the </w:t>
      </w:r>
      <w:r w:rsidR="00467FC5" w:rsidRPr="00CF2623">
        <w:rPr>
          <w:sz w:val="24"/>
          <w:szCs w:val="24"/>
        </w:rPr>
        <w:t xml:space="preserve">OEE </w:t>
      </w:r>
      <w:r w:rsidR="008445BC" w:rsidRPr="00CF2623">
        <w:rPr>
          <w:sz w:val="24"/>
          <w:szCs w:val="24"/>
        </w:rPr>
        <w:t xml:space="preserve">Program Manager concurs with the report, forward a final </w:t>
      </w:r>
      <w:r w:rsidR="00BD1F70">
        <w:rPr>
          <w:sz w:val="24"/>
          <w:szCs w:val="24"/>
        </w:rPr>
        <w:t xml:space="preserve">PDF </w:t>
      </w:r>
      <w:r w:rsidR="008445BC" w:rsidRPr="00CF2623">
        <w:rPr>
          <w:sz w:val="24"/>
          <w:szCs w:val="24"/>
        </w:rPr>
        <w:t xml:space="preserve">version to the </w:t>
      </w:r>
      <w:r w:rsidR="00EE0B78" w:rsidRPr="00CF2623">
        <w:rPr>
          <w:sz w:val="24"/>
          <w:szCs w:val="24"/>
        </w:rPr>
        <w:t>Chapter Chair</w:t>
      </w:r>
      <w:r w:rsidR="008445BC" w:rsidRPr="00CF2623">
        <w:rPr>
          <w:sz w:val="24"/>
          <w:szCs w:val="24"/>
        </w:rPr>
        <w:t>,</w:t>
      </w:r>
      <w:r w:rsidR="00162168" w:rsidRPr="00CF2623">
        <w:rPr>
          <w:sz w:val="24"/>
          <w:szCs w:val="24"/>
        </w:rPr>
        <w:t xml:space="preserve"> copying the Program Manager.</w:t>
      </w:r>
    </w:p>
    <w:p w14:paraId="51228CA0" w14:textId="77777777" w:rsidR="00BD1F70" w:rsidRDefault="00BD1F70">
      <w:pPr>
        <w:pStyle w:val="Heading1"/>
        <w:spacing w:line="240" w:lineRule="auto"/>
        <w:rPr>
          <w:color w:val="auto"/>
          <w:sz w:val="24"/>
          <w:szCs w:val="24"/>
        </w:rPr>
      </w:pPr>
    </w:p>
    <w:p w14:paraId="1F018377" w14:textId="6246CC90" w:rsidR="00131CC4" w:rsidRPr="00CF2623" w:rsidRDefault="00131CC4">
      <w:pPr>
        <w:pStyle w:val="Heading1"/>
        <w:spacing w:line="240" w:lineRule="auto"/>
        <w:rPr>
          <w:color w:val="auto"/>
          <w:sz w:val="24"/>
          <w:szCs w:val="24"/>
        </w:rPr>
      </w:pPr>
      <w:r w:rsidRPr="00CF2623">
        <w:rPr>
          <w:color w:val="auto"/>
          <w:sz w:val="24"/>
          <w:szCs w:val="24"/>
        </w:rPr>
        <w:t>Additional context</w:t>
      </w:r>
    </w:p>
    <w:p w14:paraId="181D403A" w14:textId="77777777" w:rsidR="004037F4" w:rsidRDefault="004037F4">
      <w:pPr>
        <w:pStyle w:val="Heading1"/>
        <w:spacing w:line="240" w:lineRule="auto"/>
        <w:rPr>
          <w:b w:val="0"/>
          <w:color w:val="auto"/>
          <w:sz w:val="24"/>
          <w:szCs w:val="24"/>
        </w:rPr>
      </w:pPr>
    </w:p>
    <w:p w14:paraId="3535BC4D" w14:textId="651A2910" w:rsidR="00131CC4" w:rsidRPr="00CF2623" w:rsidRDefault="00131CC4">
      <w:pPr>
        <w:pStyle w:val="Heading1"/>
        <w:spacing w:line="240" w:lineRule="auto"/>
        <w:rPr>
          <w:color w:val="auto"/>
          <w:sz w:val="24"/>
          <w:szCs w:val="24"/>
        </w:rPr>
      </w:pPr>
      <w:r w:rsidRPr="00CF2623">
        <w:rPr>
          <w:b w:val="0"/>
          <w:color w:val="auto"/>
          <w:sz w:val="24"/>
          <w:szCs w:val="24"/>
        </w:rPr>
        <w:t>SCORE is a national organization and SCORE’s goals and performance are managed between SBA</w:t>
      </w:r>
      <w:r w:rsidR="00BD1F70">
        <w:rPr>
          <w:b w:val="0"/>
          <w:color w:val="auto"/>
          <w:sz w:val="24"/>
          <w:szCs w:val="24"/>
        </w:rPr>
        <w:t>-</w:t>
      </w:r>
      <w:r w:rsidRPr="00CF2623">
        <w:rPr>
          <w:b w:val="0"/>
          <w:color w:val="auto"/>
          <w:sz w:val="24"/>
          <w:szCs w:val="24"/>
        </w:rPr>
        <w:t>HQ and SCORE</w:t>
      </w:r>
      <w:r w:rsidR="00BD1F70">
        <w:rPr>
          <w:b w:val="0"/>
          <w:color w:val="auto"/>
          <w:sz w:val="24"/>
          <w:szCs w:val="24"/>
        </w:rPr>
        <w:t>-</w:t>
      </w:r>
      <w:r w:rsidRPr="00CF2623">
        <w:rPr>
          <w:b w:val="0"/>
          <w:color w:val="auto"/>
          <w:sz w:val="24"/>
          <w:szCs w:val="24"/>
        </w:rPr>
        <w:t>HQ</w:t>
      </w:r>
      <w:r w:rsidR="00BD1F70">
        <w:rPr>
          <w:b w:val="0"/>
          <w:color w:val="auto"/>
          <w:sz w:val="24"/>
          <w:szCs w:val="24"/>
        </w:rPr>
        <w:t xml:space="preserve">.  </w:t>
      </w:r>
      <w:r w:rsidRPr="00423CCF">
        <w:rPr>
          <w:b w:val="0"/>
          <w:color w:val="auto"/>
          <w:sz w:val="24"/>
          <w:szCs w:val="24"/>
          <w:highlight w:val="yellow"/>
        </w:rPr>
        <w:t>Local SBA District Offices should discuss what the chapters’ priorities are but should not direct or evaluate a chapter’s ‘performance’ against any given priority.</w:t>
      </w:r>
      <w:r w:rsidRPr="00CF2623">
        <w:rPr>
          <w:b w:val="0"/>
          <w:color w:val="auto"/>
          <w:sz w:val="24"/>
          <w:szCs w:val="24"/>
        </w:rPr>
        <w:t xml:space="preserve"> During the on-site review, the SBA District Office will review that a given SCORE </w:t>
      </w:r>
      <w:r w:rsidR="00BD1F70">
        <w:rPr>
          <w:b w:val="0"/>
          <w:color w:val="auto"/>
          <w:sz w:val="24"/>
          <w:szCs w:val="24"/>
        </w:rPr>
        <w:t>C</w:t>
      </w:r>
      <w:r w:rsidRPr="00CF2623">
        <w:rPr>
          <w:b w:val="0"/>
          <w:color w:val="auto"/>
          <w:sz w:val="24"/>
          <w:szCs w:val="24"/>
        </w:rPr>
        <w:t>hapter’s activities are responsive to SBA national and local priorities and conform to the requirements of the law, the Federal Regulations, Program Announcement, and the Notice of Award.</w:t>
      </w:r>
    </w:p>
    <w:p w14:paraId="69859788" w14:textId="77777777" w:rsidR="00D55251" w:rsidRPr="00CF2623" w:rsidRDefault="00D55251" w:rsidP="00D55251">
      <w:pPr>
        <w:pStyle w:val="Heading1"/>
        <w:spacing w:line="240" w:lineRule="auto"/>
        <w:rPr>
          <w:color w:val="auto"/>
          <w:sz w:val="24"/>
          <w:szCs w:val="24"/>
        </w:rPr>
      </w:pPr>
    </w:p>
    <w:p w14:paraId="45133A23" w14:textId="307DD071" w:rsidR="005A5987" w:rsidRPr="00CF2623" w:rsidRDefault="00D55251" w:rsidP="009C77BE">
      <w:pPr>
        <w:pStyle w:val="Heading1"/>
        <w:spacing w:line="240" w:lineRule="auto"/>
        <w:rPr>
          <w:color w:val="auto"/>
          <w:sz w:val="24"/>
          <w:szCs w:val="24"/>
        </w:rPr>
      </w:pPr>
      <w:r w:rsidRPr="00CF2623">
        <w:rPr>
          <w:b w:val="0"/>
          <w:color w:val="auto"/>
          <w:sz w:val="24"/>
          <w:szCs w:val="24"/>
        </w:rPr>
        <w:t>Where more than ten SCORE Chapters exist within the SBA District Office, and on-site reviews are prohibitive for all locations to be visited within a 12-month timeframe, the SBA District Director or Deputy District Director may propose alternative site visits schedules/options with</w:t>
      </w:r>
      <w:r w:rsidR="00BD1F70">
        <w:rPr>
          <w:b w:val="0"/>
          <w:color w:val="auto"/>
          <w:sz w:val="24"/>
          <w:szCs w:val="24"/>
        </w:rPr>
        <w:t xml:space="preserve"> </w:t>
      </w:r>
      <w:r w:rsidRPr="00CF2623">
        <w:rPr>
          <w:b w:val="0"/>
          <w:color w:val="auto"/>
          <w:sz w:val="24"/>
          <w:szCs w:val="24"/>
        </w:rPr>
        <w:t xml:space="preserve">OEE. </w:t>
      </w:r>
    </w:p>
    <w:p w14:paraId="0DAA229D" w14:textId="77777777" w:rsidR="00983F70" w:rsidRDefault="00F376BC">
      <w:pPr>
        <w:spacing w:after="0"/>
        <w:rPr>
          <w:sz w:val="24"/>
          <w:szCs w:val="24"/>
        </w:rPr>
      </w:pPr>
      <w:r w:rsidRPr="00CF2623">
        <w:rPr>
          <w:sz w:val="24"/>
          <w:szCs w:val="24"/>
        </w:rPr>
        <w:br w:type="page"/>
      </w:r>
    </w:p>
    <w:p w14:paraId="1A90EF30" w14:textId="77777777" w:rsidR="00BD1F70" w:rsidRDefault="00BD1F70" w:rsidP="0070052F">
      <w:pPr>
        <w:pStyle w:val="Heading1"/>
        <w:spacing w:line="240" w:lineRule="auto"/>
        <w:rPr>
          <w:color w:val="auto"/>
          <w:sz w:val="24"/>
          <w:szCs w:val="24"/>
        </w:rPr>
      </w:pPr>
    </w:p>
    <w:p w14:paraId="699CA25D" w14:textId="77777777" w:rsidR="007C6720" w:rsidRDefault="0046237A" w:rsidP="0070052F">
      <w:pPr>
        <w:pStyle w:val="Heading1"/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SCORE </w:t>
      </w:r>
      <w:r w:rsidR="0070052F" w:rsidRPr="00CF2623">
        <w:rPr>
          <w:color w:val="auto"/>
          <w:sz w:val="24"/>
          <w:szCs w:val="24"/>
        </w:rPr>
        <w:t>ON</w:t>
      </w:r>
      <w:r w:rsidR="00DB7EAD" w:rsidRPr="00CF2623">
        <w:rPr>
          <w:color w:val="auto"/>
          <w:sz w:val="24"/>
          <w:szCs w:val="24"/>
        </w:rPr>
        <w:t>-</w:t>
      </w:r>
      <w:r w:rsidR="0070052F" w:rsidRPr="00CF2623">
        <w:rPr>
          <w:color w:val="auto"/>
          <w:sz w:val="24"/>
          <w:szCs w:val="24"/>
        </w:rPr>
        <w:t xml:space="preserve">SITE REVIEW REPORT </w:t>
      </w:r>
      <w:r w:rsidR="00850663" w:rsidRPr="00CF2623">
        <w:rPr>
          <w:color w:val="auto"/>
          <w:sz w:val="24"/>
          <w:szCs w:val="24"/>
        </w:rPr>
        <w:t xml:space="preserve"> </w:t>
      </w:r>
      <w:r w:rsidR="0070052F" w:rsidRPr="00CF2623">
        <w:rPr>
          <w:color w:val="auto"/>
          <w:sz w:val="24"/>
          <w:szCs w:val="24"/>
        </w:rPr>
        <w:br/>
      </w:r>
    </w:p>
    <w:p w14:paraId="692FCAE1" w14:textId="3BAFFD7E" w:rsidR="0070052F" w:rsidRPr="00CF2623" w:rsidRDefault="0070052F" w:rsidP="0070052F">
      <w:pPr>
        <w:pStyle w:val="Heading1"/>
        <w:spacing w:line="240" w:lineRule="auto"/>
        <w:rPr>
          <w:color w:val="auto"/>
          <w:sz w:val="24"/>
          <w:szCs w:val="24"/>
        </w:rPr>
      </w:pPr>
      <w:r w:rsidRPr="00CF2623">
        <w:rPr>
          <w:color w:val="auto"/>
          <w:sz w:val="24"/>
          <w:szCs w:val="24"/>
        </w:rPr>
        <w:t xml:space="preserve">Current Program </w:t>
      </w:r>
      <w:r w:rsidR="007C6720">
        <w:rPr>
          <w:color w:val="auto"/>
          <w:sz w:val="24"/>
          <w:szCs w:val="24"/>
        </w:rPr>
        <w:t>Y</w:t>
      </w:r>
      <w:r w:rsidRPr="00CF2623">
        <w:rPr>
          <w:color w:val="auto"/>
          <w:sz w:val="24"/>
          <w:szCs w:val="24"/>
        </w:rPr>
        <w:t>ear (FY):</w:t>
      </w:r>
      <w:r w:rsidR="007C6720">
        <w:rPr>
          <w:color w:val="auto"/>
          <w:sz w:val="24"/>
          <w:szCs w:val="24"/>
        </w:rPr>
        <w:tab/>
      </w:r>
      <w:r w:rsidR="007C6720">
        <w:rPr>
          <w:color w:val="auto"/>
          <w:sz w:val="24"/>
          <w:szCs w:val="24"/>
        </w:rPr>
        <w:tab/>
      </w:r>
      <w:r w:rsidRPr="00CF2623">
        <w:rPr>
          <w:color w:val="auto"/>
          <w:sz w:val="24"/>
          <w:szCs w:val="24"/>
          <w:highlight w:val="yellow"/>
        </w:rPr>
        <w:t>XXXX</w:t>
      </w:r>
      <w:r w:rsidRPr="00CF2623">
        <w:rPr>
          <w:color w:val="auto"/>
          <w:sz w:val="24"/>
          <w:szCs w:val="24"/>
        </w:rPr>
        <w:tab/>
      </w:r>
      <w:r w:rsidRPr="00CF2623">
        <w:rPr>
          <w:color w:val="auto"/>
          <w:sz w:val="24"/>
          <w:szCs w:val="24"/>
        </w:rPr>
        <w:tab/>
      </w:r>
      <w:r w:rsidRPr="00CF2623">
        <w:rPr>
          <w:color w:val="auto"/>
          <w:sz w:val="24"/>
          <w:szCs w:val="24"/>
        </w:rPr>
        <w:br/>
      </w:r>
      <w:r w:rsidR="00B76C10" w:rsidRPr="00CF2623">
        <w:rPr>
          <w:color w:val="auto"/>
          <w:sz w:val="24"/>
          <w:szCs w:val="24"/>
        </w:rPr>
        <w:t>SCORE Chapter Name:</w:t>
      </w:r>
      <w:r w:rsidR="00AD7982" w:rsidRPr="00CF2623" w:rsidDel="007E402E">
        <w:rPr>
          <w:color w:val="auto"/>
          <w:sz w:val="24"/>
          <w:szCs w:val="24"/>
        </w:rPr>
        <w:t xml:space="preserve"> </w:t>
      </w:r>
      <w:r w:rsidR="007C6720">
        <w:rPr>
          <w:color w:val="auto"/>
          <w:sz w:val="24"/>
          <w:szCs w:val="24"/>
        </w:rPr>
        <w:tab/>
      </w:r>
      <w:r w:rsidR="007C6720">
        <w:rPr>
          <w:color w:val="auto"/>
          <w:sz w:val="24"/>
          <w:szCs w:val="24"/>
        </w:rPr>
        <w:tab/>
      </w:r>
      <w:r w:rsidRPr="00CF2623">
        <w:rPr>
          <w:color w:val="auto"/>
          <w:sz w:val="24"/>
          <w:szCs w:val="24"/>
          <w:highlight w:val="yellow"/>
        </w:rPr>
        <w:t>XXXX</w:t>
      </w:r>
    </w:p>
    <w:p w14:paraId="69870183" w14:textId="616C63D3" w:rsidR="00BE6873" w:rsidRPr="00CF2623" w:rsidRDefault="00B76C10" w:rsidP="0079094B">
      <w:pPr>
        <w:pStyle w:val="Heading1"/>
        <w:spacing w:line="240" w:lineRule="auto"/>
        <w:rPr>
          <w:rFonts w:cs="T3Font_14"/>
          <w:color w:val="auto"/>
          <w:sz w:val="24"/>
          <w:szCs w:val="24"/>
        </w:rPr>
      </w:pPr>
      <w:r w:rsidRPr="00CF2623">
        <w:rPr>
          <w:color w:val="auto"/>
          <w:sz w:val="24"/>
          <w:szCs w:val="24"/>
        </w:rPr>
        <w:t>Chapter Chair</w:t>
      </w:r>
      <w:r w:rsidR="007C6720">
        <w:rPr>
          <w:color w:val="auto"/>
          <w:sz w:val="24"/>
          <w:szCs w:val="24"/>
        </w:rPr>
        <w:t xml:space="preserve"> Name</w:t>
      </w:r>
      <w:r w:rsidRPr="00CF2623">
        <w:rPr>
          <w:color w:val="auto"/>
          <w:sz w:val="24"/>
          <w:szCs w:val="24"/>
        </w:rPr>
        <w:t>:</w:t>
      </w:r>
      <w:r w:rsidR="00AD7982" w:rsidRPr="00CF2623" w:rsidDel="002A3253">
        <w:rPr>
          <w:color w:val="auto"/>
          <w:sz w:val="24"/>
          <w:szCs w:val="24"/>
        </w:rPr>
        <w:t xml:space="preserve"> </w:t>
      </w:r>
      <w:r w:rsidR="007C6720">
        <w:rPr>
          <w:color w:val="auto"/>
          <w:sz w:val="24"/>
          <w:szCs w:val="24"/>
        </w:rPr>
        <w:tab/>
      </w:r>
      <w:r w:rsidR="007C6720">
        <w:rPr>
          <w:color w:val="auto"/>
          <w:sz w:val="24"/>
          <w:szCs w:val="24"/>
        </w:rPr>
        <w:tab/>
      </w:r>
      <w:r w:rsidR="0070052F" w:rsidRPr="00CF2623">
        <w:rPr>
          <w:color w:val="auto"/>
          <w:sz w:val="24"/>
          <w:szCs w:val="24"/>
          <w:highlight w:val="yellow"/>
        </w:rPr>
        <w:t>XXXX</w:t>
      </w:r>
    </w:p>
    <w:p w14:paraId="6C879A7D" w14:textId="506125E0" w:rsidR="007C6720" w:rsidRDefault="007C6720" w:rsidP="00BE6873">
      <w:pPr>
        <w:autoSpaceDE w:val="0"/>
        <w:autoSpaceDN w:val="0"/>
        <w:adjustRightInd w:val="0"/>
        <w:spacing w:after="0" w:line="240" w:lineRule="auto"/>
        <w:rPr>
          <w:rFonts w:cs="T3Font_14"/>
          <w:b/>
          <w:sz w:val="24"/>
          <w:szCs w:val="24"/>
        </w:rPr>
      </w:pPr>
      <w:r>
        <w:rPr>
          <w:rFonts w:cs="T3Font_14"/>
          <w:b/>
          <w:sz w:val="24"/>
          <w:szCs w:val="24"/>
        </w:rPr>
        <w:t>Chapter Chair E-Mail:</w:t>
      </w:r>
      <w:r>
        <w:rPr>
          <w:rFonts w:cs="T3Font_14"/>
          <w:b/>
          <w:sz w:val="24"/>
          <w:szCs w:val="24"/>
        </w:rPr>
        <w:tab/>
      </w:r>
      <w:r>
        <w:rPr>
          <w:rFonts w:cs="T3Font_14"/>
          <w:b/>
          <w:sz w:val="24"/>
          <w:szCs w:val="24"/>
        </w:rPr>
        <w:tab/>
      </w:r>
      <w:r w:rsidRPr="007C6720">
        <w:rPr>
          <w:rFonts w:cs="T3Font_14"/>
          <w:b/>
          <w:sz w:val="24"/>
          <w:szCs w:val="24"/>
          <w:highlight w:val="yellow"/>
        </w:rPr>
        <w:t>XXXX</w:t>
      </w:r>
    </w:p>
    <w:p w14:paraId="5FC32964" w14:textId="1B31F56A" w:rsidR="007C6720" w:rsidRDefault="007C6720" w:rsidP="00BE6873">
      <w:pPr>
        <w:autoSpaceDE w:val="0"/>
        <w:autoSpaceDN w:val="0"/>
        <w:adjustRightInd w:val="0"/>
        <w:spacing w:after="0" w:line="240" w:lineRule="auto"/>
        <w:rPr>
          <w:rFonts w:cs="T3Font_14"/>
          <w:b/>
          <w:sz w:val="24"/>
          <w:szCs w:val="24"/>
        </w:rPr>
      </w:pPr>
      <w:r>
        <w:rPr>
          <w:rFonts w:cs="T3Font_14"/>
          <w:b/>
          <w:sz w:val="24"/>
          <w:szCs w:val="24"/>
        </w:rPr>
        <w:t>Chapter Chair Phone Number:</w:t>
      </w:r>
      <w:r>
        <w:rPr>
          <w:rFonts w:cs="T3Font_14"/>
          <w:b/>
          <w:sz w:val="24"/>
          <w:szCs w:val="24"/>
        </w:rPr>
        <w:tab/>
      </w:r>
      <w:r w:rsidRPr="007C6720">
        <w:rPr>
          <w:rFonts w:cs="T3Font_14"/>
          <w:b/>
          <w:sz w:val="24"/>
          <w:szCs w:val="24"/>
          <w:highlight w:val="yellow"/>
        </w:rPr>
        <w:t>XXXX</w:t>
      </w:r>
    </w:p>
    <w:p w14:paraId="7487FA5D" w14:textId="77777777" w:rsidR="007C6720" w:rsidRDefault="007C6720" w:rsidP="00BE6873">
      <w:pPr>
        <w:autoSpaceDE w:val="0"/>
        <w:autoSpaceDN w:val="0"/>
        <w:adjustRightInd w:val="0"/>
        <w:spacing w:after="0" w:line="240" w:lineRule="auto"/>
        <w:rPr>
          <w:rFonts w:cs="T3Font_14"/>
          <w:b/>
          <w:sz w:val="24"/>
          <w:szCs w:val="24"/>
        </w:rPr>
      </w:pPr>
    </w:p>
    <w:p w14:paraId="5C74711A" w14:textId="77777777" w:rsidR="007C6720" w:rsidRDefault="007C6720" w:rsidP="00BE6873">
      <w:pPr>
        <w:autoSpaceDE w:val="0"/>
        <w:autoSpaceDN w:val="0"/>
        <w:adjustRightInd w:val="0"/>
        <w:spacing w:after="0" w:line="240" w:lineRule="auto"/>
        <w:rPr>
          <w:rFonts w:cs="T3Font_14"/>
          <w:b/>
          <w:sz w:val="24"/>
          <w:szCs w:val="24"/>
        </w:rPr>
      </w:pPr>
    </w:p>
    <w:p w14:paraId="7B51EE61" w14:textId="1F9CC669" w:rsidR="00BE6873" w:rsidRPr="00CF2623" w:rsidRDefault="00F52275" w:rsidP="00BE6873">
      <w:p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CF2623">
        <w:rPr>
          <w:rFonts w:cs="T3Font_14"/>
          <w:b/>
          <w:sz w:val="24"/>
          <w:szCs w:val="24"/>
        </w:rPr>
        <w:t>GENERAL REQUIREMENTS</w:t>
      </w:r>
      <w:r w:rsidR="00BE6873" w:rsidRPr="00CF2623">
        <w:rPr>
          <w:rFonts w:cs="T3Font_14"/>
          <w:b/>
          <w:sz w:val="24"/>
          <w:szCs w:val="24"/>
        </w:rPr>
        <w:br/>
      </w:r>
    </w:p>
    <w:p w14:paraId="2B6FBD01" w14:textId="6A712581" w:rsidR="005D39C4" w:rsidRPr="007C6720" w:rsidRDefault="006B03B2" w:rsidP="001415A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7C6720">
        <w:rPr>
          <w:rFonts w:cs="T3Font_14"/>
          <w:sz w:val="24"/>
          <w:szCs w:val="24"/>
        </w:rPr>
        <w:t>Is SBA’s partnership with</w:t>
      </w:r>
      <w:r w:rsidR="007C6720">
        <w:rPr>
          <w:rFonts w:cs="T3Font_14"/>
          <w:sz w:val="24"/>
          <w:szCs w:val="24"/>
        </w:rPr>
        <w:t xml:space="preserve"> </w:t>
      </w:r>
      <w:r w:rsidRPr="007C6720">
        <w:rPr>
          <w:rFonts w:cs="T3Font_14"/>
          <w:sz w:val="24"/>
          <w:szCs w:val="24"/>
        </w:rPr>
        <w:t>SCORE featured prominently so that logo placement, all promotional and marketing materials, the website, etc. have the appropriate acknowledgement of the chapter’s affiliation with the SBA?</w:t>
      </w:r>
      <w:r w:rsidR="00406B6C" w:rsidRPr="007C6720" w:rsidDel="00AD7982">
        <w:rPr>
          <w:rFonts w:cs="T3Font_14"/>
          <w:sz w:val="24"/>
          <w:szCs w:val="24"/>
        </w:rPr>
        <w:t xml:space="preserve"> </w:t>
      </w:r>
    </w:p>
    <w:p w14:paraId="5D3C4C6C" w14:textId="77777777" w:rsidR="007C6720" w:rsidRDefault="007C6720" w:rsidP="005B677E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cs="T3Font_14"/>
          <w:sz w:val="24"/>
          <w:szCs w:val="24"/>
        </w:rPr>
      </w:pPr>
    </w:p>
    <w:p w14:paraId="1132FFBE" w14:textId="390DB096" w:rsidR="0088043B" w:rsidRPr="00CF2623" w:rsidRDefault="006B03B2" w:rsidP="005B677E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cs="T3Font_14"/>
          <w:sz w:val="24"/>
          <w:szCs w:val="24"/>
        </w:rPr>
      </w:pPr>
      <w:r w:rsidRPr="007C6720">
        <w:rPr>
          <w:rFonts w:cs="T3Font_14"/>
          <w:sz w:val="24"/>
          <w:szCs w:val="24"/>
        </w:rPr>
        <w:t>Yes</w:t>
      </w:r>
      <w:r w:rsidRPr="007C6720">
        <w:rPr>
          <w:rFonts w:cs="T3Font_14"/>
          <w:sz w:val="24"/>
          <w:szCs w:val="24"/>
        </w:rPr>
        <w:br/>
        <w:t xml:space="preserve"> </w:t>
      </w:r>
      <w:r w:rsidRPr="007C6720">
        <w:rPr>
          <w:rFonts w:cs="T3Font_14"/>
          <w:sz w:val="24"/>
          <w:szCs w:val="24"/>
        </w:rPr>
        <w:tab/>
        <w:t>No</w:t>
      </w:r>
      <w:r w:rsidRPr="007C6720">
        <w:rPr>
          <w:rFonts w:cs="T3Font_14"/>
          <w:sz w:val="24"/>
          <w:szCs w:val="24"/>
        </w:rPr>
        <w:br/>
      </w:r>
      <w:r w:rsidRPr="007C6720">
        <w:rPr>
          <w:rFonts w:cs="T3Font_14"/>
          <w:sz w:val="24"/>
          <w:szCs w:val="24"/>
        </w:rPr>
        <w:br/>
        <w:t xml:space="preserve">Notes: </w:t>
      </w:r>
      <w:r w:rsidRPr="007C6720">
        <w:rPr>
          <w:rFonts w:cs="T3Font_14"/>
          <w:sz w:val="24"/>
          <w:szCs w:val="24"/>
          <w:highlight w:val="yellow"/>
        </w:rPr>
        <w:t>XXXX</w:t>
      </w:r>
      <w:r w:rsidR="0088043B" w:rsidRPr="00CF2623">
        <w:rPr>
          <w:rFonts w:cs="T3Font_14"/>
          <w:sz w:val="24"/>
          <w:szCs w:val="24"/>
        </w:rPr>
        <w:br/>
      </w:r>
    </w:p>
    <w:p w14:paraId="78E403A1" w14:textId="77777777" w:rsidR="005D39C4" w:rsidRPr="007C6720" w:rsidRDefault="0088043B" w:rsidP="001415A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7C6720">
        <w:rPr>
          <w:rFonts w:cs="T3Font_14"/>
          <w:sz w:val="24"/>
          <w:szCs w:val="24"/>
        </w:rPr>
        <w:t>Is the SCORE Chapter located in an SBA space?</w:t>
      </w:r>
      <w:r w:rsidR="00406B6C" w:rsidRPr="007C6720" w:rsidDel="00AD7982">
        <w:rPr>
          <w:rFonts w:cs="T3Font_14"/>
          <w:sz w:val="24"/>
          <w:szCs w:val="24"/>
        </w:rPr>
        <w:t xml:space="preserve"> </w:t>
      </w:r>
    </w:p>
    <w:p w14:paraId="7506F4B6" w14:textId="77777777" w:rsidR="007C6720" w:rsidRPr="007C6720" w:rsidRDefault="007C6720" w:rsidP="005B677E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cs="T3Font_14"/>
          <w:sz w:val="24"/>
          <w:szCs w:val="24"/>
        </w:rPr>
      </w:pPr>
    </w:p>
    <w:p w14:paraId="6C89E347" w14:textId="11B8AE64" w:rsidR="0088043B" w:rsidRPr="00CF2623" w:rsidRDefault="0088043B" w:rsidP="005B677E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cs="T3Font_14"/>
          <w:b/>
          <w:sz w:val="24"/>
          <w:szCs w:val="24"/>
        </w:rPr>
      </w:pPr>
      <w:r w:rsidRPr="007C6720">
        <w:rPr>
          <w:rFonts w:cs="T3Font_14"/>
          <w:sz w:val="24"/>
          <w:szCs w:val="24"/>
        </w:rPr>
        <w:t>Yes</w:t>
      </w:r>
      <w:r w:rsidRPr="007C6720">
        <w:rPr>
          <w:rFonts w:cs="T3Font_14"/>
          <w:sz w:val="24"/>
          <w:szCs w:val="24"/>
        </w:rPr>
        <w:br/>
        <w:t xml:space="preserve"> </w:t>
      </w:r>
      <w:r w:rsidRPr="007C6720">
        <w:rPr>
          <w:rFonts w:cs="T3Font_14"/>
          <w:sz w:val="24"/>
          <w:szCs w:val="24"/>
        </w:rPr>
        <w:tab/>
        <w:t>No</w:t>
      </w:r>
      <w:r w:rsidRPr="007C6720">
        <w:rPr>
          <w:rFonts w:cs="T3Font_14"/>
          <w:sz w:val="24"/>
          <w:szCs w:val="24"/>
        </w:rPr>
        <w:br/>
      </w:r>
      <w:r w:rsidRPr="007C6720">
        <w:rPr>
          <w:rFonts w:cs="T3Font_14"/>
          <w:sz w:val="24"/>
          <w:szCs w:val="24"/>
        </w:rPr>
        <w:br/>
        <w:t xml:space="preserve">Notes: </w:t>
      </w:r>
      <w:r w:rsidRPr="007C6720">
        <w:rPr>
          <w:rFonts w:cs="T3Font_14"/>
          <w:sz w:val="24"/>
          <w:szCs w:val="24"/>
          <w:highlight w:val="yellow"/>
        </w:rPr>
        <w:t>XXXX</w:t>
      </w:r>
      <w:r w:rsidRPr="00CF2623">
        <w:rPr>
          <w:rFonts w:cs="T3Font_14"/>
          <w:b/>
          <w:sz w:val="24"/>
          <w:szCs w:val="24"/>
        </w:rPr>
        <w:br/>
        <w:t xml:space="preserve"> </w:t>
      </w:r>
    </w:p>
    <w:p w14:paraId="00E11109" w14:textId="77777777" w:rsidR="0088043B" w:rsidRPr="007C6720" w:rsidRDefault="0088043B" w:rsidP="0088043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7C6720">
        <w:rPr>
          <w:rFonts w:cs="T3Font_14"/>
          <w:sz w:val="24"/>
          <w:szCs w:val="24"/>
        </w:rPr>
        <w:t>Is security clearance required for SCORE mentors to access the SBA space?</w:t>
      </w:r>
      <w:r w:rsidRPr="007C6720">
        <w:rPr>
          <w:rFonts w:cs="T3Font_14"/>
          <w:sz w:val="24"/>
          <w:szCs w:val="24"/>
        </w:rPr>
        <w:br/>
      </w:r>
      <w:r w:rsidRPr="007C6720">
        <w:rPr>
          <w:rFonts w:cs="T3Font_14"/>
          <w:sz w:val="24"/>
          <w:szCs w:val="24"/>
        </w:rPr>
        <w:br/>
      </w:r>
      <w:r w:rsidRPr="007C6720">
        <w:rPr>
          <w:rFonts w:cs="T3Font_14"/>
          <w:sz w:val="24"/>
          <w:szCs w:val="24"/>
        </w:rPr>
        <w:tab/>
        <w:t>Yes</w:t>
      </w:r>
      <w:r w:rsidRPr="007C6720">
        <w:rPr>
          <w:rFonts w:cs="T3Font_14"/>
          <w:sz w:val="24"/>
          <w:szCs w:val="24"/>
        </w:rPr>
        <w:br/>
        <w:t xml:space="preserve"> </w:t>
      </w:r>
      <w:r w:rsidRPr="007C6720">
        <w:rPr>
          <w:rFonts w:cs="T3Font_14"/>
          <w:sz w:val="24"/>
          <w:szCs w:val="24"/>
        </w:rPr>
        <w:tab/>
        <w:t>No</w:t>
      </w:r>
      <w:r w:rsidRPr="007C6720">
        <w:rPr>
          <w:rFonts w:cs="T3Font_14"/>
          <w:sz w:val="24"/>
          <w:szCs w:val="24"/>
        </w:rPr>
        <w:br/>
      </w:r>
      <w:r w:rsidRPr="007C6720">
        <w:rPr>
          <w:rFonts w:cs="T3Font_14"/>
          <w:sz w:val="24"/>
          <w:szCs w:val="24"/>
        </w:rPr>
        <w:br/>
        <w:t xml:space="preserve">Notes: </w:t>
      </w:r>
      <w:r w:rsidRPr="007C6720">
        <w:rPr>
          <w:rFonts w:cs="T3Font_14"/>
          <w:sz w:val="24"/>
          <w:szCs w:val="24"/>
          <w:highlight w:val="yellow"/>
        </w:rPr>
        <w:t>XXXX</w:t>
      </w:r>
      <w:r w:rsidRPr="007C6720">
        <w:rPr>
          <w:rFonts w:cs="T3Font_14"/>
          <w:sz w:val="24"/>
          <w:szCs w:val="24"/>
        </w:rPr>
        <w:br/>
      </w:r>
      <w:r w:rsidR="006B03B2" w:rsidRPr="007C6720">
        <w:rPr>
          <w:rFonts w:cs="T3Font_14"/>
          <w:sz w:val="24"/>
          <w:szCs w:val="24"/>
        </w:rPr>
        <w:br/>
      </w:r>
    </w:p>
    <w:p w14:paraId="55572BA8" w14:textId="77777777" w:rsidR="006B03B2" w:rsidRPr="00CF2623" w:rsidRDefault="00711977" w:rsidP="006B03B2">
      <w:p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CF2623">
        <w:rPr>
          <w:rFonts w:cs="T3Font_14"/>
          <w:b/>
          <w:sz w:val="24"/>
          <w:szCs w:val="24"/>
        </w:rPr>
        <w:t>SERVICE DELIVERY AND COLLABORATION</w:t>
      </w:r>
      <w:r w:rsidRPr="00CF2623">
        <w:rPr>
          <w:rFonts w:cs="T3Font_14"/>
          <w:sz w:val="24"/>
          <w:szCs w:val="24"/>
        </w:rPr>
        <w:br/>
      </w:r>
    </w:p>
    <w:p w14:paraId="0C32BE60" w14:textId="77777777" w:rsidR="00711977" w:rsidRPr="007C6720" w:rsidRDefault="00711977" w:rsidP="007C672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7C6720">
        <w:rPr>
          <w:rFonts w:cs="T3Font_14"/>
          <w:sz w:val="24"/>
          <w:szCs w:val="24"/>
        </w:rPr>
        <w:t>Does the SCORE Chapter collaborate with other federal, state, or local small business assistance programs (e.g. MEP, PTAC, USEAC, Chambers, etc.) to serve small businesses?</w:t>
      </w:r>
    </w:p>
    <w:p w14:paraId="11BE2EDC" w14:textId="77777777" w:rsidR="001415A6" w:rsidRPr="007C6720" w:rsidRDefault="00711977" w:rsidP="007119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3Font_14"/>
          <w:sz w:val="24"/>
          <w:szCs w:val="24"/>
        </w:rPr>
      </w:pPr>
      <w:r w:rsidRPr="007C6720">
        <w:rPr>
          <w:rFonts w:cs="T3Font_14"/>
          <w:sz w:val="24"/>
          <w:szCs w:val="24"/>
        </w:rPr>
        <w:br/>
      </w:r>
      <w:r w:rsidRPr="007C6720">
        <w:rPr>
          <w:rFonts w:cs="T3Font_14"/>
          <w:sz w:val="24"/>
          <w:szCs w:val="24"/>
        </w:rPr>
        <w:tab/>
        <w:t>Yes</w:t>
      </w:r>
      <w:r w:rsidRPr="007C6720">
        <w:rPr>
          <w:rFonts w:cs="T3Font_14"/>
          <w:sz w:val="24"/>
          <w:szCs w:val="24"/>
        </w:rPr>
        <w:br/>
        <w:t xml:space="preserve"> </w:t>
      </w:r>
      <w:r w:rsidRPr="007C6720">
        <w:rPr>
          <w:rFonts w:cs="T3Font_14"/>
          <w:sz w:val="24"/>
          <w:szCs w:val="24"/>
        </w:rPr>
        <w:tab/>
        <w:t>No</w:t>
      </w:r>
    </w:p>
    <w:p w14:paraId="48187A6C" w14:textId="77777777" w:rsidR="001415A6" w:rsidRPr="007C6720" w:rsidRDefault="001415A6" w:rsidP="001415A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3Font_14"/>
          <w:sz w:val="24"/>
          <w:szCs w:val="24"/>
        </w:rPr>
      </w:pPr>
      <w:r w:rsidRPr="007C6720">
        <w:rPr>
          <w:rFonts w:cs="T3Font_14"/>
          <w:sz w:val="24"/>
          <w:szCs w:val="24"/>
        </w:rPr>
        <w:br/>
        <w:t xml:space="preserve">Notes: </w:t>
      </w:r>
      <w:r w:rsidRPr="007C6720">
        <w:rPr>
          <w:rFonts w:cs="T3Font_14"/>
          <w:sz w:val="24"/>
          <w:szCs w:val="24"/>
          <w:highlight w:val="yellow"/>
        </w:rPr>
        <w:t>XXXX</w:t>
      </w:r>
    </w:p>
    <w:p w14:paraId="6E1D6C87" w14:textId="77777777" w:rsidR="001415A6" w:rsidRPr="00CF2623" w:rsidRDefault="001415A6" w:rsidP="001415A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3Font_14"/>
          <w:sz w:val="24"/>
          <w:szCs w:val="24"/>
        </w:rPr>
      </w:pPr>
    </w:p>
    <w:p w14:paraId="73FF0F9E" w14:textId="77777777" w:rsidR="007C6720" w:rsidRDefault="007C6720" w:rsidP="007C672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3Font_14"/>
          <w:sz w:val="24"/>
          <w:szCs w:val="24"/>
        </w:rPr>
      </w:pPr>
    </w:p>
    <w:p w14:paraId="76F7E62F" w14:textId="470B9D43" w:rsidR="005D39C4" w:rsidRPr="007C6720" w:rsidRDefault="00711977" w:rsidP="007C672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7C6720">
        <w:rPr>
          <w:rFonts w:cs="T3Font_14"/>
          <w:sz w:val="24"/>
          <w:szCs w:val="24"/>
        </w:rPr>
        <w:t xml:space="preserve">Does the SCORE Chapter collaborate with the District Office or with other SBA </w:t>
      </w:r>
      <w:r w:rsidR="00503919">
        <w:rPr>
          <w:rFonts w:cs="T3Font_14"/>
          <w:sz w:val="24"/>
          <w:szCs w:val="24"/>
        </w:rPr>
        <w:t>R</w:t>
      </w:r>
      <w:r w:rsidRPr="007C6720">
        <w:rPr>
          <w:rFonts w:cs="T3Font_14"/>
          <w:sz w:val="24"/>
          <w:szCs w:val="24"/>
        </w:rPr>
        <w:t xml:space="preserve">esource </w:t>
      </w:r>
      <w:r w:rsidR="00503919">
        <w:rPr>
          <w:rFonts w:cs="T3Font_14"/>
          <w:sz w:val="24"/>
          <w:szCs w:val="24"/>
        </w:rPr>
        <w:t>P</w:t>
      </w:r>
      <w:r w:rsidRPr="007C6720">
        <w:rPr>
          <w:rFonts w:cs="T3Font_14"/>
          <w:sz w:val="24"/>
          <w:szCs w:val="24"/>
        </w:rPr>
        <w:t xml:space="preserve">artners (e.g. WBC, </w:t>
      </w:r>
      <w:r w:rsidR="00503919">
        <w:rPr>
          <w:rFonts w:cs="T3Font_14"/>
          <w:sz w:val="24"/>
          <w:szCs w:val="24"/>
        </w:rPr>
        <w:t>SBDC</w:t>
      </w:r>
      <w:r w:rsidRPr="007C6720">
        <w:rPr>
          <w:rFonts w:cs="T3Font_14"/>
          <w:sz w:val="24"/>
          <w:szCs w:val="24"/>
        </w:rPr>
        <w:t>, VBOCs)?</w:t>
      </w:r>
    </w:p>
    <w:p w14:paraId="56B3EA57" w14:textId="77777777" w:rsidR="00503919" w:rsidRDefault="00503919" w:rsidP="005B677E">
      <w:pPr>
        <w:pStyle w:val="ListParagraph"/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</w:p>
    <w:p w14:paraId="6107BA29" w14:textId="0B863021" w:rsidR="00711977" w:rsidRPr="007C6720" w:rsidRDefault="00406B6C" w:rsidP="005B677E">
      <w:pPr>
        <w:pStyle w:val="ListParagraph"/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7C6720" w:rsidDel="00AD7982">
        <w:rPr>
          <w:rFonts w:cs="T3Font_14"/>
          <w:sz w:val="24"/>
          <w:szCs w:val="24"/>
        </w:rPr>
        <w:t xml:space="preserve"> </w:t>
      </w:r>
      <w:r w:rsidR="00711977" w:rsidRPr="007C6720">
        <w:rPr>
          <w:rFonts w:cs="T3Font_14"/>
          <w:sz w:val="24"/>
          <w:szCs w:val="24"/>
        </w:rPr>
        <w:t>Yes</w:t>
      </w:r>
      <w:r w:rsidR="00711977" w:rsidRPr="007C6720">
        <w:rPr>
          <w:rFonts w:cs="T3Font_14"/>
          <w:sz w:val="24"/>
          <w:szCs w:val="24"/>
        </w:rPr>
        <w:br/>
      </w:r>
      <w:r w:rsidR="00742708">
        <w:rPr>
          <w:rFonts w:cs="T3Font_14"/>
          <w:sz w:val="24"/>
          <w:szCs w:val="24"/>
        </w:rPr>
        <w:t xml:space="preserve"> </w:t>
      </w:r>
      <w:r w:rsidR="00711977" w:rsidRPr="007C6720">
        <w:rPr>
          <w:rFonts w:cs="T3Font_14"/>
          <w:sz w:val="24"/>
          <w:szCs w:val="24"/>
        </w:rPr>
        <w:t>No</w:t>
      </w:r>
    </w:p>
    <w:p w14:paraId="007D9CF3" w14:textId="77777777" w:rsidR="00711977" w:rsidRPr="007C6720" w:rsidRDefault="00711977" w:rsidP="007119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3Font_14"/>
          <w:sz w:val="24"/>
          <w:szCs w:val="24"/>
        </w:rPr>
      </w:pPr>
      <w:r w:rsidRPr="007C6720">
        <w:rPr>
          <w:rFonts w:cs="T3Font_14"/>
          <w:sz w:val="24"/>
          <w:szCs w:val="24"/>
        </w:rPr>
        <w:br/>
        <w:t xml:space="preserve">Notes: </w:t>
      </w:r>
      <w:r w:rsidRPr="007C6720">
        <w:rPr>
          <w:rFonts w:cs="T3Font_14"/>
          <w:sz w:val="24"/>
          <w:szCs w:val="24"/>
          <w:highlight w:val="yellow"/>
        </w:rPr>
        <w:t>XXXX</w:t>
      </w:r>
    </w:p>
    <w:p w14:paraId="6DFAD8E3" w14:textId="77777777" w:rsidR="001415A6" w:rsidRPr="00CF2623" w:rsidRDefault="001415A6" w:rsidP="008340A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3Font_14"/>
          <w:sz w:val="24"/>
          <w:szCs w:val="24"/>
        </w:rPr>
      </w:pPr>
    </w:p>
    <w:p w14:paraId="13CE7D05" w14:textId="77777777" w:rsidR="005D39C4" w:rsidRPr="00503919" w:rsidRDefault="00711977" w:rsidP="007C672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503919">
        <w:rPr>
          <w:rFonts w:cs="T3Font_14"/>
          <w:sz w:val="24"/>
          <w:szCs w:val="24"/>
        </w:rPr>
        <w:t xml:space="preserve">Does the scope and quality of the SCORE Chapter’s mentoring and training meet the needs of the local </w:t>
      </w:r>
      <w:r w:rsidR="00AF05C4" w:rsidRPr="00503919">
        <w:rPr>
          <w:rFonts w:cs="T3Font_14"/>
          <w:sz w:val="24"/>
          <w:szCs w:val="24"/>
        </w:rPr>
        <w:t>economy</w:t>
      </w:r>
      <w:r w:rsidRPr="00503919">
        <w:rPr>
          <w:rFonts w:cs="T3Font_14"/>
          <w:sz w:val="24"/>
          <w:szCs w:val="24"/>
        </w:rPr>
        <w:t>?</w:t>
      </w:r>
    </w:p>
    <w:p w14:paraId="47140568" w14:textId="77777777" w:rsidR="00503919" w:rsidRPr="00503919" w:rsidRDefault="00406B6C" w:rsidP="005B677E">
      <w:pPr>
        <w:pStyle w:val="ListParagraph"/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503919" w:rsidDel="00AD7982">
        <w:rPr>
          <w:rFonts w:cs="T3Font_14"/>
          <w:sz w:val="24"/>
          <w:szCs w:val="24"/>
        </w:rPr>
        <w:t xml:space="preserve"> </w:t>
      </w:r>
    </w:p>
    <w:p w14:paraId="263F0BDD" w14:textId="4F31DDBA" w:rsidR="00711977" w:rsidRPr="00503919" w:rsidRDefault="00711977" w:rsidP="005B677E">
      <w:pPr>
        <w:pStyle w:val="ListParagraph"/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503919">
        <w:rPr>
          <w:rFonts w:cs="T3Font_14"/>
          <w:sz w:val="24"/>
          <w:szCs w:val="24"/>
        </w:rPr>
        <w:t>Yes</w:t>
      </w:r>
      <w:r w:rsidRPr="00503919">
        <w:rPr>
          <w:rFonts w:cs="T3Font_14"/>
          <w:sz w:val="24"/>
          <w:szCs w:val="24"/>
        </w:rPr>
        <w:br/>
        <w:t>No</w:t>
      </w:r>
    </w:p>
    <w:p w14:paraId="5BB6E969" w14:textId="77777777" w:rsidR="00711977" w:rsidRPr="00503919" w:rsidRDefault="00711977" w:rsidP="007119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3Font_14"/>
          <w:sz w:val="24"/>
          <w:szCs w:val="24"/>
        </w:rPr>
      </w:pPr>
      <w:r w:rsidRPr="00503919">
        <w:rPr>
          <w:rFonts w:cs="T3Font_14"/>
          <w:sz w:val="24"/>
          <w:szCs w:val="24"/>
        </w:rPr>
        <w:br/>
        <w:t xml:space="preserve">Notes: </w:t>
      </w:r>
      <w:r w:rsidRPr="00503919">
        <w:rPr>
          <w:rFonts w:cs="T3Font_14"/>
          <w:sz w:val="24"/>
          <w:szCs w:val="24"/>
          <w:highlight w:val="yellow"/>
        </w:rPr>
        <w:t>XXXX</w:t>
      </w:r>
    </w:p>
    <w:p w14:paraId="13254FF7" w14:textId="77777777" w:rsidR="001340D7" w:rsidRPr="00CF2623" w:rsidRDefault="001340D7" w:rsidP="007119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3Font_37"/>
          <w:b/>
          <w:sz w:val="24"/>
          <w:szCs w:val="24"/>
        </w:rPr>
      </w:pPr>
    </w:p>
    <w:p w14:paraId="7EA981F0" w14:textId="77777777" w:rsidR="00503919" w:rsidRDefault="00503919" w:rsidP="00F376BC">
      <w:pPr>
        <w:pStyle w:val="Heading1"/>
        <w:spacing w:line="240" w:lineRule="auto"/>
        <w:rPr>
          <w:color w:val="auto"/>
          <w:sz w:val="24"/>
          <w:szCs w:val="24"/>
        </w:rPr>
      </w:pPr>
    </w:p>
    <w:p w14:paraId="19798303" w14:textId="662042A4" w:rsidR="00F376BC" w:rsidRPr="00CF2623" w:rsidRDefault="00F376BC" w:rsidP="00F376BC">
      <w:pPr>
        <w:pStyle w:val="Heading1"/>
        <w:spacing w:line="240" w:lineRule="auto"/>
        <w:rPr>
          <w:rFonts w:cs="T3Font_14"/>
          <w:color w:val="auto"/>
          <w:sz w:val="24"/>
          <w:szCs w:val="24"/>
        </w:rPr>
      </w:pPr>
      <w:r w:rsidRPr="00CF2623">
        <w:rPr>
          <w:color w:val="auto"/>
          <w:sz w:val="24"/>
          <w:szCs w:val="24"/>
        </w:rPr>
        <w:t>SUMMARY</w:t>
      </w:r>
      <w:r w:rsidRPr="00CF2623">
        <w:rPr>
          <w:color w:val="auto"/>
          <w:sz w:val="24"/>
          <w:szCs w:val="24"/>
        </w:rPr>
        <w:br/>
      </w:r>
    </w:p>
    <w:p w14:paraId="65A3BA1E" w14:textId="47EAD7C3" w:rsidR="00F376BC" w:rsidRPr="00503919" w:rsidRDefault="00F376BC" w:rsidP="00F376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503919">
        <w:rPr>
          <w:rFonts w:cs="T3Font_13"/>
          <w:sz w:val="24"/>
          <w:szCs w:val="24"/>
        </w:rPr>
        <w:t xml:space="preserve">What are best practices of this SCORE Chapter? </w:t>
      </w:r>
      <w:r w:rsidRPr="00503919">
        <w:rPr>
          <w:rFonts w:cs="T3Font_14"/>
          <w:sz w:val="24"/>
          <w:szCs w:val="24"/>
        </w:rPr>
        <w:br/>
      </w:r>
      <w:r w:rsidRPr="00503919">
        <w:rPr>
          <w:rFonts w:cs="T3Font_14"/>
          <w:sz w:val="24"/>
          <w:szCs w:val="24"/>
        </w:rPr>
        <w:br/>
      </w:r>
      <w:r w:rsidRPr="00503919">
        <w:rPr>
          <w:sz w:val="24"/>
          <w:szCs w:val="24"/>
          <w:highlight w:val="yellow"/>
        </w:rPr>
        <w:t>XXXX</w:t>
      </w:r>
    </w:p>
    <w:p w14:paraId="17642C2F" w14:textId="77777777" w:rsidR="00503919" w:rsidRPr="00503919" w:rsidRDefault="00503919" w:rsidP="0050391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3Font_14"/>
          <w:sz w:val="24"/>
          <w:szCs w:val="24"/>
        </w:rPr>
      </w:pPr>
    </w:p>
    <w:p w14:paraId="5527FB4C" w14:textId="77777777" w:rsidR="00F376BC" w:rsidRPr="00503919" w:rsidRDefault="00F376BC" w:rsidP="00F376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503919">
        <w:rPr>
          <w:rFonts w:cs="T3Font_14"/>
          <w:sz w:val="24"/>
          <w:szCs w:val="24"/>
        </w:rPr>
        <w:t>What are the challenges of this SCORE Chapter?</w:t>
      </w:r>
      <w:r w:rsidRPr="00503919">
        <w:rPr>
          <w:rFonts w:cs="T3Font_14"/>
          <w:sz w:val="24"/>
          <w:szCs w:val="24"/>
        </w:rPr>
        <w:br/>
      </w:r>
      <w:r w:rsidRPr="00503919">
        <w:rPr>
          <w:rFonts w:cs="T3Font_14"/>
          <w:sz w:val="24"/>
          <w:szCs w:val="24"/>
        </w:rPr>
        <w:br/>
      </w:r>
      <w:r w:rsidRPr="00503919">
        <w:rPr>
          <w:sz w:val="24"/>
          <w:szCs w:val="24"/>
          <w:highlight w:val="yellow"/>
        </w:rPr>
        <w:t>XXXX</w:t>
      </w:r>
      <w:r w:rsidRPr="00503919">
        <w:rPr>
          <w:sz w:val="24"/>
          <w:szCs w:val="24"/>
        </w:rPr>
        <w:br/>
      </w:r>
    </w:p>
    <w:p w14:paraId="79E069BF" w14:textId="77777777" w:rsidR="00F376BC" w:rsidRPr="00503919" w:rsidRDefault="00F376BC" w:rsidP="00F376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503919">
        <w:rPr>
          <w:rFonts w:cs="T3Font_14"/>
          <w:sz w:val="24"/>
          <w:szCs w:val="24"/>
        </w:rPr>
        <w:t>How can SBA and SCORE better collaborate?</w:t>
      </w:r>
      <w:r w:rsidRPr="00503919">
        <w:rPr>
          <w:rFonts w:cs="T3Font_14"/>
          <w:sz w:val="24"/>
          <w:szCs w:val="24"/>
        </w:rPr>
        <w:br/>
      </w:r>
      <w:r w:rsidRPr="00503919">
        <w:rPr>
          <w:rFonts w:cs="T3Font_14"/>
          <w:sz w:val="24"/>
          <w:szCs w:val="24"/>
        </w:rPr>
        <w:br/>
      </w:r>
      <w:r w:rsidRPr="00503919">
        <w:rPr>
          <w:sz w:val="24"/>
          <w:szCs w:val="24"/>
          <w:highlight w:val="yellow"/>
        </w:rPr>
        <w:t>XXXX</w:t>
      </w:r>
      <w:r w:rsidRPr="00503919">
        <w:rPr>
          <w:sz w:val="24"/>
          <w:szCs w:val="24"/>
        </w:rPr>
        <w:br/>
      </w:r>
    </w:p>
    <w:p w14:paraId="3145CE1B" w14:textId="77777777" w:rsidR="00F376BC" w:rsidRPr="00503919" w:rsidRDefault="00F376BC" w:rsidP="00F376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503919">
        <w:rPr>
          <w:rFonts w:cs="T3Font_14"/>
          <w:sz w:val="24"/>
          <w:szCs w:val="24"/>
        </w:rPr>
        <w:t>Provide any additional comments or recommendations.</w:t>
      </w:r>
      <w:r w:rsidR="00EA047F" w:rsidRPr="00503919">
        <w:rPr>
          <w:rFonts w:cs="T3Font_14"/>
          <w:sz w:val="24"/>
          <w:szCs w:val="24"/>
        </w:rPr>
        <w:t xml:space="preserve"> </w:t>
      </w:r>
    </w:p>
    <w:p w14:paraId="5E00B640" w14:textId="77777777" w:rsidR="00F376BC" w:rsidRPr="00503919" w:rsidRDefault="00F376BC" w:rsidP="00F376B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3Font_14"/>
          <w:sz w:val="24"/>
          <w:szCs w:val="24"/>
        </w:rPr>
      </w:pPr>
      <w:r w:rsidRPr="00503919">
        <w:rPr>
          <w:rFonts w:cs="T3Font_14"/>
          <w:sz w:val="24"/>
          <w:szCs w:val="24"/>
        </w:rPr>
        <w:br/>
      </w:r>
      <w:r w:rsidRPr="00503919">
        <w:rPr>
          <w:sz w:val="24"/>
          <w:szCs w:val="24"/>
          <w:highlight w:val="yellow"/>
        </w:rPr>
        <w:t>XXXX</w:t>
      </w:r>
    </w:p>
    <w:p w14:paraId="06879AAE" w14:textId="77777777" w:rsidR="00503919" w:rsidRDefault="00503919" w:rsidP="00F376BC">
      <w:pPr>
        <w:autoSpaceDE w:val="0"/>
        <w:autoSpaceDN w:val="0"/>
        <w:adjustRightInd w:val="0"/>
        <w:spacing w:after="0" w:line="240" w:lineRule="auto"/>
        <w:rPr>
          <w:rFonts w:cs="T3Font_14"/>
          <w:b/>
          <w:sz w:val="24"/>
          <w:szCs w:val="24"/>
        </w:rPr>
      </w:pPr>
    </w:p>
    <w:p w14:paraId="5C5CAA49" w14:textId="22CC2B5A" w:rsidR="00F376BC" w:rsidRPr="00CF2623" w:rsidRDefault="00F376BC" w:rsidP="00F376BC">
      <w:pPr>
        <w:autoSpaceDE w:val="0"/>
        <w:autoSpaceDN w:val="0"/>
        <w:adjustRightInd w:val="0"/>
        <w:spacing w:after="0" w:line="240" w:lineRule="auto"/>
        <w:rPr>
          <w:rFonts w:cs="T3Font_14"/>
          <w:sz w:val="24"/>
          <w:szCs w:val="24"/>
        </w:rPr>
      </w:pPr>
      <w:r w:rsidRPr="00CF2623">
        <w:rPr>
          <w:rFonts w:cs="T3Font_14"/>
          <w:b/>
          <w:sz w:val="24"/>
          <w:szCs w:val="24"/>
        </w:rPr>
        <w:br/>
        <w:t xml:space="preserve">SBA </w:t>
      </w:r>
      <w:r w:rsidR="00B77853" w:rsidRPr="00CF2623">
        <w:rPr>
          <w:rFonts w:cs="T3Font_14"/>
          <w:b/>
          <w:sz w:val="24"/>
          <w:szCs w:val="24"/>
        </w:rPr>
        <w:t>SCORE Liaison</w:t>
      </w:r>
      <w:r w:rsidRPr="00CF2623">
        <w:rPr>
          <w:rFonts w:cs="T3Font_14"/>
          <w:b/>
          <w:sz w:val="24"/>
          <w:szCs w:val="24"/>
        </w:rPr>
        <w:t>:</w:t>
      </w:r>
      <w:r w:rsidRPr="00CF2623">
        <w:rPr>
          <w:rFonts w:cs="T3Font_14"/>
          <w:sz w:val="24"/>
          <w:szCs w:val="24"/>
        </w:rPr>
        <w:t xml:space="preserve"> </w:t>
      </w:r>
      <w:r w:rsidRPr="00CF2623">
        <w:rPr>
          <w:rFonts w:cs="T3Font_14"/>
          <w:sz w:val="24"/>
          <w:szCs w:val="24"/>
        </w:rPr>
        <w:tab/>
      </w:r>
      <w:r w:rsidRPr="00CF2623">
        <w:rPr>
          <w:rFonts w:cs="T3Font_14"/>
          <w:sz w:val="24"/>
          <w:szCs w:val="24"/>
        </w:rPr>
        <w:tab/>
      </w:r>
      <w:r w:rsidRPr="00CF2623">
        <w:rPr>
          <w:rFonts w:cs="T3Font_14"/>
          <w:sz w:val="24"/>
          <w:szCs w:val="24"/>
          <w:highlight w:val="yellow"/>
        </w:rPr>
        <w:t>XXXX</w:t>
      </w:r>
      <w:r w:rsidRPr="00CF2623">
        <w:rPr>
          <w:rFonts w:cs="T3Font_14"/>
          <w:sz w:val="24"/>
          <w:szCs w:val="24"/>
        </w:rPr>
        <w:br/>
      </w:r>
      <w:r w:rsidRPr="00CF2623">
        <w:rPr>
          <w:rFonts w:cs="T3Font_14"/>
          <w:b/>
          <w:sz w:val="24"/>
          <w:szCs w:val="24"/>
        </w:rPr>
        <w:t>Date:</w:t>
      </w:r>
      <w:r w:rsidR="00406B6C" w:rsidRPr="00CF2623" w:rsidDel="00AD7982">
        <w:rPr>
          <w:rFonts w:cs="T3Font_14"/>
          <w:sz w:val="24"/>
          <w:szCs w:val="24"/>
        </w:rPr>
        <w:t xml:space="preserve"> </w:t>
      </w:r>
      <w:r w:rsidR="00503919">
        <w:rPr>
          <w:rFonts w:cs="T3Font_14"/>
          <w:sz w:val="24"/>
          <w:szCs w:val="24"/>
        </w:rPr>
        <w:tab/>
      </w:r>
      <w:r w:rsidR="00503919">
        <w:rPr>
          <w:rFonts w:cs="T3Font_14"/>
          <w:sz w:val="24"/>
          <w:szCs w:val="24"/>
        </w:rPr>
        <w:tab/>
      </w:r>
      <w:r w:rsidR="00503919">
        <w:rPr>
          <w:rFonts w:cs="T3Font_14"/>
          <w:sz w:val="24"/>
          <w:szCs w:val="24"/>
        </w:rPr>
        <w:tab/>
      </w:r>
      <w:r w:rsidR="00503919">
        <w:rPr>
          <w:rFonts w:cs="T3Font_14"/>
          <w:sz w:val="24"/>
          <w:szCs w:val="24"/>
        </w:rPr>
        <w:tab/>
      </w:r>
      <w:r w:rsidRPr="00CF2623">
        <w:rPr>
          <w:rFonts w:cs="T3Font_14"/>
          <w:sz w:val="24"/>
          <w:szCs w:val="24"/>
          <w:highlight w:val="yellow"/>
        </w:rPr>
        <w:t>XXXX</w:t>
      </w:r>
      <w:r w:rsidRPr="00CF2623">
        <w:rPr>
          <w:rFonts w:cs="T3Font_14"/>
          <w:sz w:val="24"/>
          <w:szCs w:val="24"/>
        </w:rPr>
        <w:tab/>
      </w:r>
    </w:p>
    <w:p w14:paraId="69FDA814" w14:textId="77777777" w:rsidR="00F376BC" w:rsidRPr="00CF2623" w:rsidRDefault="00F376BC" w:rsidP="00F20EB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3Font_37"/>
          <w:b/>
          <w:sz w:val="24"/>
          <w:szCs w:val="24"/>
        </w:rPr>
      </w:pPr>
    </w:p>
    <w:sectPr w:rsidR="00F376BC" w:rsidRPr="00CF2623" w:rsidSect="009611DC">
      <w:footerReference w:type="default" r:id="rId12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03AB2" w14:textId="77777777" w:rsidR="00A723BE" w:rsidRDefault="00A723BE" w:rsidP="00FA30EC">
      <w:pPr>
        <w:spacing w:after="0" w:line="240" w:lineRule="auto"/>
      </w:pPr>
      <w:r>
        <w:separator/>
      </w:r>
    </w:p>
  </w:endnote>
  <w:endnote w:type="continuationSeparator" w:id="0">
    <w:p w14:paraId="3822EC72" w14:textId="77777777" w:rsidR="00A723BE" w:rsidRDefault="00A723BE" w:rsidP="00FA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3Font_1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3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945764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3A26029" w14:textId="59BE4884" w:rsidR="00014885" w:rsidRDefault="00014885" w:rsidP="00FA30EC">
        <w:pPr>
          <w:pStyle w:val="Footer"/>
          <w:pBdr>
            <w:top w:val="single" w:sz="4" w:space="1" w:color="D9D9D9" w:themeColor="background1" w:themeShade="D9"/>
          </w:pBdr>
          <w:ind w:firstLine="720"/>
          <w:jc w:val="right"/>
        </w:pPr>
        <w:r>
          <w:rPr>
            <w:sz w:val="18"/>
          </w:rP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54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5B677E">
          <w:rPr>
            <w:spacing w:val="60"/>
          </w:rPr>
          <w:t>Page</w:t>
        </w:r>
      </w:p>
    </w:sdtContent>
  </w:sdt>
  <w:p w14:paraId="674FE879" w14:textId="77777777" w:rsidR="00014885" w:rsidRDefault="0001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0CFEA" w14:textId="77777777" w:rsidR="00A723BE" w:rsidRDefault="00A723BE" w:rsidP="00FA30EC">
      <w:pPr>
        <w:spacing w:after="0" w:line="240" w:lineRule="auto"/>
      </w:pPr>
      <w:r>
        <w:separator/>
      </w:r>
    </w:p>
  </w:footnote>
  <w:footnote w:type="continuationSeparator" w:id="0">
    <w:p w14:paraId="23303BE3" w14:textId="77777777" w:rsidR="00A723BE" w:rsidRDefault="00A723BE" w:rsidP="00FA3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5624"/>
    <w:multiLevelType w:val="hybridMultilevel"/>
    <w:tmpl w:val="64E89264"/>
    <w:lvl w:ilvl="0" w:tplc="A26C975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36381"/>
    <w:multiLevelType w:val="hybridMultilevel"/>
    <w:tmpl w:val="3A66D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64F5B"/>
    <w:multiLevelType w:val="hybridMultilevel"/>
    <w:tmpl w:val="1A4C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16ACE"/>
    <w:multiLevelType w:val="hybridMultilevel"/>
    <w:tmpl w:val="65004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E60FF"/>
    <w:multiLevelType w:val="hybridMultilevel"/>
    <w:tmpl w:val="C39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77B17"/>
    <w:multiLevelType w:val="hybridMultilevel"/>
    <w:tmpl w:val="0BF4F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77778"/>
    <w:multiLevelType w:val="hybridMultilevel"/>
    <w:tmpl w:val="983A568C"/>
    <w:lvl w:ilvl="0" w:tplc="C3AA0B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3777B"/>
    <w:multiLevelType w:val="hybridMultilevel"/>
    <w:tmpl w:val="16CA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141BBC"/>
    <w:multiLevelType w:val="hybridMultilevel"/>
    <w:tmpl w:val="BA0E2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11BF9"/>
    <w:multiLevelType w:val="hybridMultilevel"/>
    <w:tmpl w:val="158AA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E4276B"/>
    <w:multiLevelType w:val="hybridMultilevel"/>
    <w:tmpl w:val="DAB26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F3615D"/>
    <w:multiLevelType w:val="hybridMultilevel"/>
    <w:tmpl w:val="0CD0F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F577EB"/>
    <w:multiLevelType w:val="hybridMultilevel"/>
    <w:tmpl w:val="983A568C"/>
    <w:lvl w:ilvl="0" w:tplc="C3AA0B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F14BBB"/>
    <w:multiLevelType w:val="hybridMultilevel"/>
    <w:tmpl w:val="21343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023E60"/>
    <w:multiLevelType w:val="hybridMultilevel"/>
    <w:tmpl w:val="5414F3A2"/>
    <w:lvl w:ilvl="0" w:tplc="BE847DD2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62A62"/>
    <w:multiLevelType w:val="hybridMultilevel"/>
    <w:tmpl w:val="71125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C26650"/>
    <w:multiLevelType w:val="hybridMultilevel"/>
    <w:tmpl w:val="B18A7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31605D"/>
    <w:multiLevelType w:val="hybridMultilevel"/>
    <w:tmpl w:val="EF900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2B2740"/>
    <w:multiLevelType w:val="hybridMultilevel"/>
    <w:tmpl w:val="F9A0F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517B18"/>
    <w:multiLevelType w:val="hybridMultilevel"/>
    <w:tmpl w:val="CFCA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866B1"/>
    <w:multiLevelType w:val="hybridMultilevel"/>
    <w:tmpl w:val="C1DED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C701A1"/>
    <w:multiLevelType w:val="hybridMultilevel"/>
    <w:tmpl w:val="BAA60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0"/>
  </w:num>
  <w:num w:numId="5">
    <w:abstractNumId w:val="3"/>
  </w:num>
  <w:num w:numId="6">
    <w:abstractNumId w:val="17"/>
  </w:num>
  <w:num w:numId="7">
    <w:abstractNumId w:val="15"/>
  </w:num>
  <w:num w:numId="8">
    <w:abstractNumId w:val="16"/>
  </w:num>
  <w:num w:numId="9">
    <w:abstractNumId w:val="10"/>
  </w:num>
  <w:num w:numId="10">
    <w:abstractNumId w:val="19"/>
  </w:num>
  <w:num w:numId="11">
    <w:abstractNumId w:val="18"/>
  </w:num>
  <w:num w:numId="12">
    <w:abstractNumId w:val="11"/>
  </w:num>
  <w:num w:numId="13">
    <w:abstractNumId w:val="2"/>
  </w:num>
  <w:num w:numId="14">
    <w:abstractNumId w:val="8"/>
  </w:num>
  <w:num w:numId="15">
    <w:abstractNumId w:val="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</w:num>
  <w:num w:numId="19">
    <w:abstractNumId w:val="14"/>
  </w:num>
  <w:num w:numId="20">
    <w:abstractNumId w:val="21"/>
  </w:num>
  <w:num w:numId="21">
    <w:abstractNumId w:val="5"/>
  </w:num>
  <w:num w:numId="22">
    <w:abstractNumId w:val="12"/>
  </w:num>
  <w:num w:numId="23">
    <w:abstractNumId w:val="4"/>
  </w:num>
  <w:num w:numId="2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01"/>
    <w:rsid w:val="00004886"/>
    <w:rsid w:val="00007752"/>
    <w:rsid w:val="00013F02"/>
    <w:rsid w:val="00014885"/>
    <w:rsid w:val="00032226"/>
    <w:rsid w:val="00034894"/>
    <w:rsid w:val="00040C36"/>
    <w:rsid w:val="00042BAC"/>
    <w:rsid w:val="00047AE2"/>
    <w:rsid w:val="00055CBD"/>
    <w:rsid w:val="000602EF"/>
    <w:rsid w:val="000637B4"/>
    <w:rsid w:val="000766FC"/>
    <w:rsid w:val="00080810"/>
    <w:rsid w:val="00080C3E"/>
    <w:rsid w:val="00083005"/>
    <w:rsid w:val="00085734"/>
    <w:rsid w:val="00090704"/>
    <w:rsid w:val="000A0DC1"/>
    <w:rsid w:val="000A1794"/>
    <w:rsid w:val="000A4366"/>
    <w:rsid w:val="000B5452"/>
    <w:rsid w:val="000C3522"/>
    <w:rsid w:val="000C3FBD"/>
    <w:rsid w:val="000E0E7C"/>
    <w:rsid w:val="000E6976"/>
    <w:rsid w:val="000E6E69"/>
    <w:rsid w:val="000F32E0"/>
    <w:rsid w:val="000F69D9"/>
    <w:rsid w:val="00100AC9"/>
    <w:rsid w:val="0010656B"/>
    <w:rsid w:val="00107D55"/>
    <w:rsid w:val="00114801"/>
    <w:rsid w:val="001148A7"/>
    <w:rsid w:val="00117685"/>
    <w:rsid w:val="00121633"/>
    <w:rsid w:val="001245B6"/>
    <w:rsid w:val="001309E2"/>
    <w:rsid w:val="00131CC4"/>
    <w:rsid w:val="001340D7"/>
    <w:rsid w:val="00137DB1"/>
    <w:rsid w:val="001415A6"/>
    <w:rsid w:val="001418BE"/>
    <w:rsid w:val="001425F0"/>
    <w:rsid w:val="001445CD"/>
    <w:rsid w:val="00151273"/>
    <w:rsid w:val="00154054"/>
    <w:rsid w:val="001619B3"/>
    <w:rsid w:val="00161BAB"/>
    <w:rsid w:val="00162168"/>
    <w:rsid w:val="001627B9"/>
    <w:rsid w:val="00162CA5"/>
    <w:rsid w:val="00165E34"/>
    <w:rsid w:val="00182FB5"/>
    <w:rsid w:val="00183F2D"/>
    <w:rsid w:val="00184929"/>
    <w:rsid w:val="001A049A"/>
    <w:rsid w:val="001A6C23"/>
    <w:rsid w:val="001B2BC2"/>
    <w:rsid w:val="001B3F95"/>
    <w:rsid w:val="001B72C1"/>
    <w:rsid w:val="001C0DF8"/>
    <w:rsid w:val="001C31FB"/>
    <w:rsid w:val="001C57D6"/>
    <w:rsid w:val="001D084F"/>
    <w:rsid w:val="001D24FA"/>
    <w:rsid w:val="001E1076"/>
    <w:rsid w:val="001E1E47"/>
    <w:rsid w:val="001E2D46"/>
    <w:rsid w:val="001F51CC"/>
    <w:rsid w:val="00202A36"/>
    <w:rsid w:val="00210E67"/>
    <w:rsid w:val="002128A9"/>
    <w:rsid w:val="00220AFF"/>
    <w:rsid w:val="00222E49"/>
    <w:rsid w:val="002233FC"/>
    <w:rsid w:val="00231F24"/>
    <w:rsid w:val="00233B5B"/>
    <w:rsid w:val="00235B2D"/>
    <w:rsid w:val="00235C65"/>
    <w:rsid w:val="002416F6"/>
    <w:rsid w:val="00243210"/>
    <w:rsid w:val="002476A3"/>
    <w:rsid w:val="002506B6"/>
    <w:rsid w:val="00252648"/>
    <w:rsid w:val="00255A58"/>
    <w:rsid w:val="00264D42"/>
    <w:rsid w:val="00264E64"/>
    <w:rsid w:val="00274684"/>
    <w:rsid w:val="00275386"/>
    <w:rsid w:val="00275740"/>
    <w:rsid w:val="0028069A"/>
    <w:rsid w:val="00287C27"/>
    <w:rsid w:val="0029125E"/>
    <w:rsid w:val="00296942"/>
    <w:rsid w:val="002A12D9"/>
    <w:rsid w:val="002A1987"/>
    <w:rsid w:val="002A2ADB"/>
    <w:rsid w:val="002A3253"/>
    <w:rsid w:val="002A71D1"/>
    <w:rsid w:val="002B1253"/>
    <w:rsid w:val="002B271A"/>
    <w:rsid w:val="002B292B"/>
    <w:rsid w:val="002B6EB3"/>
    <w:rsid w:val="002D2933"/>
    <w:rsid w:val="002D4919"/>
    <w:rsid w:val="002D671F"/>
    <w:rsid w:val="002E2BC0"/>
    <w:rsid w:val="002E5950"/>
    <w:rsid w:val="002E625E"/>
    <w:rsid w:val="002F353E"/>
    <w:rsid w:val="00301879"/>
    <w:rsid w:val="00310521"/>
    <w:rsid w:val="0031216C"/>
    <w:rsid w:val="00313ADA"/>
    <w:rsid w:val="0031668C"/>
    <w:rsid w:val="00324111"/>
    <w:rsid w:val="00333A0F"/>
    <w:rsid w:val="003350F8"/>
    <w:rsid w:val="0033697B"/>
    <w:rsid w:val="00337A2C"/>
    <w:rsid w:val="003413CB"/>
    <w:rsid w:val="00343407"/>
    <w:rsid w:val="00343AC5"/>
    <w:rsid w:val="00345F0F"/>
    <w:rsid w:val="003531DC"/>
    <w:rsid w:val="00361438"/>
    <w:rsid w:val="00361C9C"/>
    <w:rsid w:val="00366F8C"/>
    <w:rsid w:val="0037012A"/>
    <w:rsid w:val="00371337"/>
    <w:rsid w:val="00383D0E"/>
    <w:rsid w:val="00391501"/>
    <w:rsid w:val="003920C4"/>
    <w:rsid w:val="003A0A52"/>
    <w:rsid w:val="003A2626"/>
    <w:rsid w:val="003A6322"/>
    <w:rsid w:val="003B77A6"/>
    <w:rsid w:val="003C1B4A"/>
    <w:rsid w:val="003C342B"/>
    <w:rsid w:val="003C4A9A"/>
    <w:rsid w:val="003D2BB4"/>
    <w:rsid w:val="003E0452"/>
    <w:rsid w:val="003E6C80"/>
    <w:rsid w:val="003E7261"/>
    <w:rsid w:val="003F55D0"/>
    <w:rsid w:val="003F5689"/>
    <w:rsid w:val="003F6D5C"/>
    <w:rsid w:val="004037F4"/>
    <w:rsid w:val="00406B6C"/>
    <w:rsid w:val="00412E44"/>
    <w:rsid w:val="00414FB2"/>
    <w:rsid w:val="00417A51"/>
    <w:rsid w:val="00421753"/>
    <w:rsid w:val="00423CCF"/>
    <w:rsid w:val="004335F5"/>
    <w:rsid w:val="00433BD1"/>
    <w:rsid w:val="00442ADC"/>
    <w:rsid w:val="00445AB2"/>
    <w:rsid w:val="0045027D"/>
    <w:rsid w:val="00454F5E"/>
    <w:rsid w:val="00455873"/>
    <w:rsid w:val="0046237A"/>
    <w:rsid w:val="0046253D"/>
    <w:rsid w:val="004627F4"/>
    <w:rsid w:val="00467FC5"/>
    <w:rsid w:val="004723FF"/>
    <w:rsid w:val="004753E3"/>
    <w:rsid w:val="0048141C"/>
    <w:rsid w:val="0048685D"/>
    <w:rsid w:val="00486A4C"/>
    <w:rsid w:val="004970CD"/>
    <w:rsid w:val="00497361"/>
    <w:rsid w:val="004A0C98"/>
    <w:rsid w:val="004A1801"/>
    <w:rsid w:val="004A3D5E"/>
    <w:rsid w:val="004B4ED1"/>
    <w:rsid w:val="004B6ED2"/>
    <w:rsid w:val="004C74F5"/>
    <w:rsid w:val="004C76A1"/>
    <w:rsid w:val="004D1B36"/>
    <w:rsid w:val="004D2D04"/>
    <w:rsid w:val="004E001A"/>
    <w:rsid w:val="004E610C"/>
    <w:rsid w:val="004F0337"/>
    <w:rsid w:val="004F1545"/>
    <w:rsid w:val="004F1DD5"/>
    <w:rsid w:val="00503919"/>
    <w:rsid w:val="005119F9"/>
    <w:rsid w:val="005153DB"/>
    <w:rsid w:val="00524559"/>
    <w:rsid w:val="00526567"/>
    <w:rsid w:val="005311D3"/>
    <w:rsid w:val="0053549A"/>
    <w:rsid w:val="005455E5"/>
    <w:rsid w:val="005472B0"/>
    <w:rsid w:val="00552824"/>
    <w:rsid w:val="00552E31"/>
    <w:rsid w:val="005533EE"/>
    <w:rsid w:val="00560B81"/>
    <w:rsid w:val="00560D78"/>
    <w:rsid w:val="00561B7A"/>
    <w:rsid w:val="00567B08"/>
    <w:rsid w:val="005700B3"/>
    <w:rsid w:val="00570F42"/>
    <w:rsid w:val="00576747"/>
    <w:rsid w:val="00577C62"/>
    <w:rsid w:val="00582019"/>
    <w:rsid w:val="00583166"/>
    <w:rsid w:val="00585358"/>
    <w:rsid w:val="00586FF1"/>
    <w:rsid w:val="00592A2B"/>
    <w:rsid w:val="00593E1C"/>
    <w:rsid w:val="005A15A1"/>
    <w:rsid w:val="005A5987"/>
    <w:rsid w:val="005B677E"/>
    <w:rsid w:val="005C2B70"/>
    <w:rsid w:val="005D39C4"/>
    <w:rsid w:val="005D3BD6"/>
    <w:rsid w:val="005D5200"/>
    <w:rsid w:val="005D6679"/>
    <w:rsid w:val="005E4CDA"/>
    <w:rsid w:val="005E6721"/>
    <w:rsid w:val="005F0FFA"/>
    <w:rsid w:val="005F3572"/>
    <w:rsid w:val="005F5D4C"/>
    <w:rsid w:val="005F75F6"/>
    <w:rsid w:val="005F764F"/>
    <w:rsid w:val="00607A3E"/>
    <w:rsid w:val="00611F77"/>
    <w:rsid w:val="006137D7"/>
    <w:rsid w:val="00614F09"/>
    <w:rsid w:val="006254D5"/>
    <w:rsid w:val="0063502B"/>
    <w:rsid w:val="00640AEB"/>
    <w:rsid w:val="00643E5F"/>
    <w:rsid w:val="006474E8"/>
    <w:rsid w:val="00661696"/>
    <w:rsid w:val="0066378E"/>
    <w:rsid w:val="00665C73"/>
    <w:rsid w:val="006667B0"/>
    <w:rsid w:val="00672707"/>
    <w:rsid w:val="00676E6E"/>
    <w:rsid w:val="00680267"/>
    <w:rsid w:val="00681F9A"/>
    <w:rsid w:val="00683B06"/>
    <w:rsid w:val="00686DA6"/>
    <w:rsid w:val="00686EBA"/>
    <w:rsid w:val="0068705C"/>
    <w:rsid w:val="00691420"/>
    <w:rsid w:val="00692992"/>
    <w:rsid w:val="006A3DD8"/>
    <w:rsid w:val="006A6022"/>
    <w:rsid w:val="006A7694"/>
    <w:rsid w:val="006B03B2"/>
    <w:rsid w:val="006B1178"/>
    <w:rsid w:val="006B563A"/>
    <w:rsid w:val="006B5D15"/>
    <w:rsid w:val="006C3AFC"/>
    <w:rsid w:val="006C4B0E"/>
    <w:rsid w:val="006C4BF9"/>
    <w:rsid w:val="006C5911"/>
    <w:rsid w:val="006C7B96"/>
    <w:rsid w:val="006D7F53"/>
    <w:rsid w:val="006E2AE6"/>
    <w:rsid w:val="006E6480"/>
    <w:rsid w:val="0070052F"/>
    <w:rsid w:val="00701B66"/>
    <w:rsid w:val="00711977"/>
    <w:rsid w:val="00716611"/>
    <w:rsid w:val="00721A31"/>
    <w:rsid w:val="007227CE"/>
    <w:rsid w:val="00723912"/>
    <w:rsid w:val="00724DB4"/>
    <w:rsid w:val="007278A5"/>
    <w:rsid w:val="00727FFC"/>
    <w:rsid w:val="0073017C"/>
    <w:rsid w:val="00736361"/>
    <w:rsid w:val="00742708"/>
    <w:rsid w:val="00744AEC"/>
    <w:rsid w:val="00753353"/>
    <w:rsid w:val="0076468D"/>
    <w:rsid w:val="00765AC4"/>
    <w:rsid w:val="007670B8"/>
    <w:rsid w:val="00774C67"/>
    <w:rsid w:val="00781925"/>
    <w:rsid w:val="00787CF4"/>
    <w:rsid w:val="0079031E"/>
    <w:rsid w:val="007905E0"/>
    <w:rsid w:val="0079094B"/>
    <w:rsid w:val="007933C2"/>
    <w:rsid w:val="00794D48"/>
    <w:rsid w:val="00796AD0"/>
    <w:rsid w:val="007A7CFB"/>
    <w:rsid w:val="007B6F76"/>
    <w:rsid w:val="007C6720"/>
    <w:rsid w:val="007E0758"/>
    <w:rsid w:val="007E402E"/>
    <w:rsid w:val="007F50B3"/>
    <w:rsid w:val="008002DF"/>
    <w:rsid w:val="0080579C"/>
    <w:rsid w:val="008059F6"/>
    <w:rsid w:val="0081105B"/>
    <w:rsid w:val="00812031"/>
    <w:rsid w:val="008164D0"/>
    <w:rsid w:val="008274B1"/>
    <w:rsid w:val="00830CAF"/>
    <w:rsid w:val="00830F7B"/>
    <w:rsid w:val="008340A5"/>
    <w:rsid w:val="00834E91"/>
    <w:rsid w:val="0084392B"/>
    <w:rsid w:val="008445BC"/>
    <w:rsid w:val="00850663"/>
    <w:rsid w:val="00850B76"/>
    <w:rsid w:val="00861E5F"/>
    <w:rsid w:val="00862891"/>
    <w:rsid w:val="008637BF"/>
    <w:rsid w:val="00866A39"/>
    <w:rsid w:val="00871435"/>
    <w:rsid w:val="00874304"/>
    <w:rsid w:val="0088043B"/>
    <w:rsid w:val="008821B7"/>
    <w:rsid w:val="0088230D"/>
    <w:rsid w:val="00884F4A"/>
    <w:rsid w:val="008851D2"/>
    <w:rsid w:val="0089182B"/>
    <w:rsid w:val="008926A7"/>
    <w:rsid w:val="008931AC"/>
    <w:rsid w:val="00894A06"/>
    <w:rsid w:val="008A40F4"/>
    <w:rsid w:val="008A77C3"/>
    <w:rsid w:val="008B3F24"/>
    <w:rsid w:val="008B5A1F"/>
    <w:rsid w:val="008B7C90"/>
    <w:rsid w:val="008C3782"/>
    <w:rsid w:val="008D11DA"/>
    <w:rsid w:val="008E48CB"/>
    <w:rsid w:val="008E631E"/>
    <w:rsid w:val="00907BE6"/>
    <w:rsid w:val="009123F7"/>
    <w:rsid w:val="00912C46"/>
    <w:rsid w:val="00916139"/>
    <w:rsid w:val="009179E6"/>
    <w:rsid w:val="00917BC5"/>
    <w:rsid w:val="0092276A"/>
    <w:rsid w:val="0094428F"/>
    <w:rsid w:val="00946A6E"/>
    <w:rsid w:val="00947170"/>
    <w:rsid w:val="0094764E"/>
    <w:rsid w:val="00947C73"/>
    <w:rsid w:val="009525A0"/>
    <w:rsid w:val="0095326F"/>
    <w:rsid w:val="00957DA3"/>
    <w:rsid w:val="009609EB"/>
    <w:rsid w:val="009611DC"/>
    <w:rsid w:val="00964F9C"/>
    <w:rsid w:val="00965CAE"/>
    <w:rsid w:val="0097745D"/>
    <w:rsid w:val="00983F70"/>
    <w:rsid w:val="00984E51"/>
    <w:rsid w:val="00993966"/>
    <w:rsid w:val="00996B44"/>
    <w:rsid w:val="009B03D8"/>
    <w:rsid w:val="009B537E"/>
    <w:rsid w:val="009C2FA4"/>
    <w:rsid w:val="009C56EA"/>
    <w:rsid w:val="009C77BE"/>
    <w:rsid w:val="009C7DB4"/>
    <w:rsid w:val="009D50A6"/>
    <w:rsid w:val="009D55B0"/>
    <w:rsid w:val="009D7DEB"/>
    <w:rsid w:val="009F0A7D"/>
    <w:rsid w:val="009F2C76"/>
    <w:rsid w:val="009F3403"/>
    <w:rsid w:val="009F6E8F"/>
    <w:rsid w:val="009F7770"/>
    <w:rsid w:val="00A01B0D"/>
    <w:rsid w:val="00A127CF"/>
    <w:rsid w:val="00A16D7B"/>
    <w:rsid w:val="00A17698"/>
    <w:rsid w:val="00A26783"/>
    <w:rsid w:val="00A43374"/>
    <w:rsid w:val="00A45A2E"/>
    <w:rsid w:val="00A45C19"/>
    <w:rsid w:val="00A46339"/>
    <w:rsid w:val="00A50FDD"/>
    <w:rsid w:val="00A54E30"/>
    <w:rsid w:val="00A619E4"/>
    <w:rsid w:val="00A7021F"/>
    <w:rsid w:val="00A70728"/>
    <w:rsid w:val="00A70C82"/>
    <w:rsid w:val="00A7112C"/>
    <w:rsid w:val="00A723BE"/>
    <w:rsid w:val="00A8220E"/>
    <w:rsid w:val="00A97443"/>
    <w:rsid w:val="00AA14CE"/>
    <w:rsid w:val="00AA6F56"/>
    <w:rsid w:val="00AA75BA"/>
    <w:rsid w:val="00AB3AD9"/>
    <w:rsid w:val="00AC3367"/>
    <w:rsid w:val="00AC3BB4"/>
    <w:rsid w:val="00AD7982"/>
    <w:rsid w:val="00AE0105"/>
    <w:rsid w:val="00AE49F6"/>
    <w:rsid w:val="00AF05C4"/>
    <w:rsid w:val="00AF34C2"/>
    <w:rsid w:val="00AF51D9"/>
    <w:rsid w:val="00B03553"/>
    <w:rsid w:val="00B04F2F"/>
    <w:rsid w:val="00B10D46"/>
    <w:rsid w:val="00B13154"/>
    <w:rsid w:val="00B14746"/>
    <w:rsid w:val="00B16736"/>
    <w:rsid w:val="00B3219C"/>
    <w:rsid w:val="00B366C9"/>
    <w:rsid w:val="00B37543"/>
    <w:rsid w:val="00B40849"/>
    <w:rsid w:val="00B41176"/>
    <w:rsid w:val="00B466F1"/>
    <w:rsid w:val="00B52485"/>
    <w:rsid w:val="00B566AC"/>
    <w:rsid w:val="00B60114"/>
    <w:rsid w:val="00B60244"/>
    <w:rsid w:val="00B63BB4"/>
    <w:rsid w:val="00B64FCA"/>
    <w:rsid w:val="00B7004E"/>
    <w:rsid w:val="00B75E02"/>
    <w:rsid w:val="00B76C10"/>
    <w:rsid w:val="00B77853"/>
    <w:rsid w:val="00B8247C"/>
    <w:rsid w:val="00B87304"/>
    <w:rsid w:val="00B920E7"/>
    <w:rsid w:val="00B93041"/>
    <w:rsid w:val="00BA1858"/>
    <w:rsid w:val="00BA1BCF"/>
    <w:rsid w:val="00BD1F70"/>
    <w:rsid w:val="00BE0624"/>
    <w:rsid w:val="00BE3B5A"/>
    <w:rsid w:val="00BE62FC"/>
    <w:rsid w:val="00BE6873"/>
    <w:rsid w:val="00BF45A1"/>
    <w:rsid w:val="00C0311F"/>
    <w:rsid w:val="00C06CAB"/>
    <w:rsid w:val="00C1333E"/>
    <w:rsid w:val="00C14195"/>
    <w:rsid w:val="00C14BE4"/>
    <w:rsid w:val="00C15B95"/>
    <w:rsid w:val="00C15F00"/>
    <w:rsid w:val="00C26847"/>
    <w:rsid w:val="00C31E4E"/>
    <w:rsid w:val="00C547C5"/>
    <w:rsid w:val="00C67F37"/>
    <w:rsid w:val="00C71E09"/>
    <w:rsid w:val="00C73AE6"/>
    <w:rsid w:val="00C74004"/>
    <w:rsid w:val="00C76813"/>
    <w:rsid w:val="00C8153A"/>
    <w:rsid w:val="00C82F79"/>
    <w:rsid w:val="00C83F6D"/>
    <w:rsid w:val="00C9232E"/>
    <w:rsid w:val="00C96134"/>
    <w:rsid w:val="00CA16D2"/>
    <w:rsid w:val="00CA3A73"/>
    <w:rsid w:val="00CB1F75"/>
    <w:rsid w:val="00CB2D17"/>
    <w:rsid w:val="00CB363A"/>
    <w:rsid w:val="00CB5821"/>
    <w:rsid w:val="00CC2AD1"/>
    <w:rsid w:val="00CC68A6"/>
    <w:rsid w:val="00CE2D09"/>
    <w:rsid w:val="00CE5CFF"/>
    <w:rsid w:val="00CE6700"/>
    <w:rsid w:val="00CE7785"/>
    <w:rsid w:val="00CF1960"/>
    <w:rsid w:val="00CF2623"/>
    <w:rsid w:val="00D02167"/>
    <w:rsid w:val="00D02563"/>
    <w:rsid w:val="00D05EAA"/>
    <w:rsid w:val="00D06B2D"/>
    <w:rsid w:val="00D13F4E"/>
    <w:rsid w:val="00D14C6E"/>
    <w:rsid w:val="00D22853"/>
    <w:rsid w:val="00D23D1E"/>
    <w:rsid w:val="00D27572"/>
    <w:rsid w:val="00D30252"/>
    <w:rsid w:val="00D3248F"/>
    <w:rsid w:val="00D406CF"/>
    <w:rsid w:val="00D40CF6"/>
    <w:rsid w:val="00D52B72"/>
    <w:rsid w:val="00D55251"/>
    <w:rsid w:val="00D63417"/>
    <w:rsid w:val="00D642A4"/>
    <w:rsid w:val="00D67C5B"/>
    <w:rsid w:val="00D72F6D"/>
    <w:rsid w:val="00D74968"/>
    <w:rsid w:val="00D84812"/>
    <w:rsid w:val="00D85552"/>
    <w:rsid w:val="00D86126"/>
    <w:rsid w:val="00D90742"/>
    <w:rsid w:val="00D97E99"/>
    <w:rsid w:val="00DA14A9"/>
    <w:rsid w:val="00DB5939"/>
    <w:rsid w:val="00DB7EAD"/>
    <w:rsid w:val="00DC0240"/>
    <w:rsid w:val="00DC53AA"/>
    <w:rsid w:val="00DD4D62"/>
    <w:rsid w:val="00DD75DC"/>
    <w:rsid w:val="00DE033D"/>
    <w:rsid w:val="00DE17F7"/>
    <w:rsid w:val="00DE7C92"/>
    <w:rsid w:val="00DF353D"/>
    <w:rsid w:val="00E0420E"/>
    <w:rsid w:val="00E142AB"/>
    <w:rsid w:val="00E167EB"/>
    <w:rsid w:val="00E365EF"/>
    <w:rsid w:val="00E4021B"/>
    <w:rsid w:val="00E41D86"/>
    <w:rsid w:val="00E423FA"/>
    <w:rsid w:val="00E546A0"/>
    <w:rsid w:val="00E633EB"/>
    <w:rsid w:val="00E66889"/>
    <w:rsid w:val="00E674BA"/>
    <w:rsid w:val="00E73063"/>
    <w:rsid w:val="00E76603"/>
    <w:rsid w:val="00E82077"/>
    <w:rsid w:val="00E845EC"/>
    <w:rsid w:val="00E94BB3"/>
    <w:rsid w:val="00EA047F"/>
    <w:rsid w:val="00EA2A1C"/>
    <w:rsid w:val="00EA5345"/>
    <w:rsid w:val="00EB308D"/>
    <w:rsid w:val="00EB679D"/>
    <w:rsid w:val="00EC05EB"/>
    <w:rsid w:val="00EC313F"/>
    <w:rsid w:val="00EC3F82"/>
    <w:rsid w:val="00EC638F"/>
    <w:rsid w:val="00EE0B78"/>
    <w:rsid w:val="00EF3970"/>
    <w:rsid w:val="00EF5979"/>
    <w:rsid w:val="00F00464"/>
    <w:rsid w:val="00F038F5"/>
    <w:rsid w:val="00F107A2"/>
    <w:rsid w:val="00F20EB6"/>
    <w:rsid w:val="00F24DBD"/>
    <w:rsid w:val="00F35E7A"/>
    <w:rsid w:val="00F36D7A"/>
    <w:rsid w:val="00F376BC"/>
    <w:rsid w:val="00F4249F"/>
    <w:rsid w:val="00F42874"/>
    <w:rsid w:val="00F4637C"/>
    <w:rsid w:val="00F473E0"/>
    <w:rsid w:val="00F47E73"/>
    <w:rsid w:val="00F51A3A"/>
    <w:rsid w:val="00F52275"/>
    <w:rsid w:val="00F56921"/>
    <w:rsid w:val="00F622D9"/>
    <w:rsid w:val="00F65DC9"/>
    <w:rsid w:val="00F72382"/>
    <w:rsid w:val="00F749D4"/>
    <w:rsid w:val="00F74F43"/>
    <w:rsid w:val="00F754C2"/>
    <w:rsid w:val="00F81176"/>
    <w:rsid w:val="00F95A31"/>
    <w:rsid w:val="00FA1B73"/>
    <w:rsid w:val="00FA23EF"/>
    <w:rsid w:val="00FA30EC"/>
    <w:rsid w:val="00FA5DF6"/>
    <w:rsid w:val="00FA7478"/>
    <w:rsid w:val="00FA7623"/>
    <w:rsid w:val="00FB05D7"/>
    <w:rsid w:val="00FB3066"/>
    <w:rsid w:val="00FB6472"/>
    <w:rsid w:val="00FC1714"/>
    <w:rsid w:val="00FD7D37"/>
    <w:rsid w:val="00FE42A4"/>
    <w:rsid w:val="00FE50A6"/>
    <w:rsid w:val="00FF2627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570806"/>
  <w15:docId w15:val="{B999DC27-3F33-45B0-9A89-7EC3BBDA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96"/>
    <w:pPr>
      <w:spacing w:after="120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1696"/>
    <w:pPr>
      <w:keepNext/>
      <w:keepLines/>
      <w:spacing w:after="0"/>
      <w:outlineLvl w:val="0"/>
    </w:pPr>
    <w:rPr>
      <w:rFonts w:eastAsiaTheme="majorEastAsia" w:cstheme="majorBidi"/>
      <w:b/>
      <w:bCs/>
      <w:color w:val="17365D" w:themeColor="tex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1696"/>
    <w:pPr>
      <w:keepNext/>
      <w:keepLines/>
      <w:spacing w:after="0"/>
      <w:outlineLvl w:val="1"/>
    </w:pPr>
    <w:rPr>
      <w:rFonts w:eastAsiaTheme="majorEastAsia" w:cstheme="majorBidi"/>
      <w:b/>
      <w:bCs/>
      <w:color w:val="1F497D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61696"/>
    <w:pPr>
      <w:keepNext/>
      <w:keepLines/>
      <w:spacing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61696"/>
    <w:pPr>
      <w:keepNext/>
      <w:keepLines/>
      <w:spacing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06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06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61696"/>
    <w:rPr>
      <w:rFonts w:ascii="Source Sans Pro" w:eastAsiaTheme="majorEastAsia" w:hAnsi="Source Sans Pro" w:cstheme="majorBidi"/>
      <w:b/>
      <w:bCs/>
      <w:color w:val="17365D" w:themeColor="text2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107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F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0EC"/>
  </w:style>
  <w:style w:type="paragraph" w:styleId="Footer">
    <w:name w:val="footer"/>
    <w:basedOn w:val="Normal"/>
    <w:link w:val="FooterChar"/>
    <w:uiPriority w:val="99"/>
    <w:unhideWhenUsed/>
    <w:rsid w:val="00FA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0EC"/>
  </w:style>
  <w:style w:type="character" w:customStyle="1" w:styleId="Heading2Char">
    <w:name w:val="Heading 2 Char"/>
    <w:basedOn w:val="DefaultParagraphFont"/>
    <w:link w:val="Heading2"/>
    <w:uiPriority w:val="9"/>
    <w:rsid w:val="00661696"/>
    <w:rPr>
      <w:rFonts w:ascii="Source Sans Pro" w:eastAsiaTheme="majorEastAsia" w:hAnsi="Source Sans Pro" w:cstheme="majorBidi"/>
      <w:b/>
      <w:bCs/>
      <w:color w:val="1F497D"/>
      <w:sz w:val="24"/>
      <w:szCs w:val="26"/>
    </w:rPr>
  </w:style>
  <w:style w:type="table" w:styleId="TableGrid">
    <w:name w:val="Table Grid"/>
    <w:basedOn w:val="TableNormal"/>
    <w:uiPriority w:val="59"/>
    <w:rsid w:val="00EF39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7DA3"/>
    <w:rPr>
      <w:i/>
      <w:iCs/>
    </w:rPr>
  </w:style>
  <w:style w:type="character" w:styleId="Strong">
    <w:name w:val="Strong"/>
    <w:basedOn w:val="DefaultParagraphFont"/>
    <w:uiPriority w:val="22"/>
    <w:qFormat/>
    <w:rsid w:val="001A049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A049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61696"/>
    <w:rPr>
      <w:rFonts w:ascii="Source Sans Pro" w:eastAsiaTheme="majorEastAsia" w:hAnsi="Source Sans Pro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1696"/>
    <w:rPr>
      <w:rFonts w:ascii="Source Sans Pro" w:eastAsiaTheme="majorEastAsia" w:hAnsi="Source Sans Pro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EE0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B78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B78"/>
    <w:rPr>
      <w:rFonts w:ascii="Source Sans Pro" w:hAnsi="Source Sans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9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46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A6263744CF845B70E56F9514B3BA1" ma:contentTypeVersion="7" ma:contentTypeDescription="Create a new document." ma:contentTypeScope="" ma:versionID="c6dd4aeb4e2a570c3eb17120d10c9d5e">
  <xsd:schema xmlns:xsd="http://www.w3.org/2001/XMLSchema" xmlns:xs="http://www.w3.org/2001/XMLSchema" xmlns:p="http://schemas.microsoft.com/office/2006/metadata/properties" xmlns:ns3="f16670d4-9f76-43ed-b2bf-a25fa5df74d2" targetNamespace="http://schemas.microsoft.com/office/2006/metadata/properties" ma:root="true" ma:fieldsID="c46f51f7ac109ec0a786febc2f62d290" ns3:_="">
    <xsd:import namespace="f16670d4-9f76-43ed-b2bf-a25fa5df7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70d4-9f76-43ed-b2bf-a25fa5df7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B0E1-7970-459A-842D-E46F1DD8F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6B1E6-EE05-4F28-ACA0-D9B3BBDED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670d4-9f76-43ed-b2bf-a25fa5df7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92255-B642-4689-8105-0024585283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32DD4-799B-4A3F-8C15-9A1D8EC5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Gibson, Patricia M</dc:creator>
  <cp:lastModifiedBy>Douglas Nohe</cp:lastModifiedBy>
  <cp:revision>3</cp:revision>
  <cp:lastPrinted>2018-04-19T04:51:00Z</cp:lastPrinted>
  <dcterms:created xsi:type="dcterms:W3CDTF">2020-08-25T19:35:00Z</dcterms:created>
  <dcterms:modified xsi:type="dcterms:W3CDTF">2020-09-12T16:38:00Z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0x0101001BDA6263744CF845B70E56F9514B3BA1</vt:lpwstr>
  </property>
</Properties>
</file>